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企业财务部门年终总结(5篇)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企业财务员工年终总结 企业财务部门年终总结一一、重视业务核算质量，贯彻市行各项制度今年是我们商业银行具有转折意义的一年，经过六年的打拼和积累，我行的羽翼已经逐渐丰满，准备更名挂牌，开始新的征程。然而，如果要使我们景星支行真正走在全行的前列，...</w:t>
      </w:r>
    </w:p>
    <w:p>
      <w:pPr>
        <w:ind w:left="0" w:right="0" w:firstLine="560"/>
        <w:spacing w:before="450" w:after="450" w:line="312" w:lineRule="auto"/>
      </w:pPr>
      <w:r>
        <w:rPr>
          <w:rFonts w:ascii="黑体" w:hAnsi="黑体" w:eastAsia="黑体" w:cs="黑体"/>
          <w:color w:val="000000"/>
          <w:sz w:val="36"/>
          <w:szCs w:val="36"/>
          <w:b w:val="1"/>
          <w:bCs w:val="1"/>
        </w:rPr>
        <w:t xml:space="preserve">企业财务员工年终总结 企业财务部门年终总结一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企业财务员工年终总结 企业财务部门年终总结二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工作总结是为了我们的工作能够做得更好，我们的能力有所提高而要求撰写的，这个工作总结要怎么去写呢?下面小编就和大家分享企业财务员工年终总结，来欣赏一下吧，希望能够帮到你们!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三中、四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_]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财务6月末工作总结范文&lt;/span[_TAG_h2]企业财务员工年终总结 企业财务部门年终总结三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企业财务员工年终总结 企业财务部门年终总结四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三中、四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_]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企业财务员工年终总结 企业财务部门年终总结五</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相结合，把好执法和财务关口，实践“严格执法，热情服务”的宗旨，全心全意为民警职工服务，树立了劳教工作人民警察和财务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2025-06-16T22:08:52+08:00</dcterms:created>
  <dcterms:modified xsi:type="dcterms:W3CDTF">2025-06-16T22:08:52+08:00</dcterms:modified>
</cp:coreProperties>
</file>

<file path=docProps/custom.xml><?xml version="1.0" encoding="utf-8"?>
<Properties xmlns="http://schemas.openxmlformats.org/officeDocument/2006/custom-properties" xmlns:vt="http://schemas.openxmlformats.org/officeDocument/2006/docPropsVTypes"/>
</file>