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最新平安建设年度工作总结五篇文章(5篇)</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平安建设年度工作总结五篇文章一一、加强组织领导，建立平安防范新体系只有社会稳定，才能安居乐业。创建“平安联创”既是实现新发展的需要，更是保障人民群众根本利益的需要。今年以来，局党委、行政一班人从加强思想认识、完善组织网络、落实各项制度方面下...</w:t>
      </w:r>
    </w:p>
    <w:p>
      <w:pPr>
        <w:ind w:left="0" w:right="0" w:firstLine="560"/>
        <w:spacing w:before="450" w:after="450" w:line="312" w:lineRule="auto"/>
      </w:pPr>
      <w:r>
        <w:rPr>
          <w:rFonts w:ascii="黑体" w:hAnsi="黑体" w:eastAsia="黑体" w:cs="黑体"/>
          <w:color w:val="000000"/>
          <w:sz w:val="36"/>
          <w:szCs w:val="36"/>
          <w:b w:val="1"/>
          <w:bCs w:val="1"/>
        </w:rPr>
        <w:t xml:space="preserve">平安建设年度工作总结五篇文章一</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联创”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__参练人员、劳教刑满归正人员、青少年犯罪等“五类人员”的帮教工作，在积极做好思想工作的同时，尽可能为其提供生活上的援助，以促使其转化。目前全局共有五年内刑释人员名，三年内解教人员名，均全面开展了帮教;原来几名___练习者也全部表示不上访、不上京、不再练，达到了‘__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起，其中可防性案件起，与去年起相比下降%，</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___，小巷有专职力量，农村有群防队伍，专业防控力量和群防群治力量相互协调、形成互补，合力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平安建设年度工作总结五篇文章二</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六大、十六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一是镇委、镇政府以安发〔20__〕18号文制发了___镇进一步开展创建平安镇活动实施方案，明确提出了平安创建活动的具体实施目标，和平安镇、平安村(场、居)委会、平安单位、平安校园、平安企业的基本标准。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20__〕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____，破获1____，分别比去年同期发立案数下降38.____，破案率下降5.____，受理治安案件9____，查处8____，分别比去年同期受理数上升55.____，查处率上升1____，受理调处民事纠纷20____，调解成功20____，调解成功率98.____，全年实现了无命案、无民转刑案件、无贩毒、种毒、制毒案件，无“___”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_____村____林场____居委会及12____小组，在充实治调组织的基础上，落实71____治安中心户，并按“十户四联”落实联系户877____，形成了镇村组户三级联防信息网和工作网，与此同时，中心集镇成立了____的安保巡逻队，瑶华及紫荆岭小集镇由个体经营户自发组建了安保巡逻队，采取轮流巡逻的办法，每晚5—1____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_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平安建设年度工作总结五篇文章三</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一、加强领导，健全组织，推_安建设深入开展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____万元，保证了政法各部门的办公、交通、通讯等各项工作需要。其中，镇财政投资1____元，总投资3____万元新上了一套覆盖全镇，重点是主要路口、学校、机关、大中型企业的监控设备，同时，镇派出所组织建立了一支1____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2、强化对派出所的领导。派出所现有正式干警____，联防队员8____人，设____警务区，8处报警点，能够做到接警及时，出警迅速，有效控制了大的治安案件及群体性事件的发生。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____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____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____起，破获刑事案件2____起;治安拘留2____，刑拘2____，逮捕1____，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____次，散发宣传材料600____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平安建设年度工作总结五篇文章四</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邪教宣传工作做到家喻户晓,我们开展了形式多样有益的宣传活动,我们开展“崇尚科学、关爱家庭、珍惜生命、远离、反对邪教”活动标语,发放禁毒宣传单,使参加活动的居民宣传邪教与的危害有了更深层的认识。组织社区居民观看《关爱生命,远离》的专题片且利用宣传栏、宣传单等形式向小区居民宣传邪教与的危害。达到不吸毒、不贩毒、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 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 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 在下一年的创建平安社区工作中,我们要认真贯彻十七大精神,以邓小平理论 “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平安建设年度工作总结五篇文章五</w:t>
      </w:r>
    </w:p>
    <w:p>
      <w:pPr>
        <w:ind w:left="0" w:right="0" w:firstLine="560"/>
        <w:spacing w:before="450" w:after="450" w:line="312" w:lineRule="auto"/>
      </w:pPr>
      <w:r>
        <w:rPr>
          <w:rFonts w:ascii="宋体" w:hAnsi="宋体" w:eastAsia="宋体" w:cs="宋体"/>
          <w:color w:val="000"/>
          <w:sz w:val="28"/>
          <w:szCs w:val="28"/>
        </w:rPr>
        <w:t xml:space="preserve">20__年，随县调查队在县委、县政府的正确领导下，以邓小平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二是狠抓了综治工作的宣传、教育工作。以“五五”普法教育为契机，进一步增强了调查系统干部队员的遵纪守法意识和积极参与综治工作的自觉意识。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2025-06-18T14:51:19+08:00</dcterms:created>
  <dcterms:modified xsi:type="dcterms:W3CDTF">2025-06-18T14:51:19+08:00</dcterms:modified>
</cp:coreProperties>
</file>

<file path=docProps/custom.xml><?xml version="1.0" encoding="utf-8"?>
<Properties xmlns="http://schemas.openxmlformats.org/officeDocument/2006/custom-properties" xmlns:vt="http://schemas.openxmlformats.org/officeDocument/2006/docPropsVTypes"/>
</file>