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XX局党组理论学习中心组上年度学习总结</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XX局党组理论学习中心组上年度学习总结按照通知要求，现将中共×党组理论学习中心组(以下简称局党组中心组)20xx年学习总结报告如下。20xx年学习情况20xx年，局党组中心组坚持以习近平新时代中国特色社会主义思想为指导，把迎接服务党的XX大...</w:t>
      </w:r>
    </w:p>
    <w:p>
      <w:pPr>
        <w:ind w:left="0" w:right="0" w:firstLine="560"/>
        <w:spacing w:before="450" w:after="450" w:line="312" w:lineRule="auto"/>
      </w:pPr>
      <w:r>
        <w:rPr>
          <w:rFonts w:ascii="黑体" w:hAnsi="黑体" w:eastAsia="黑体" w:cs="黑体"/>
          <w:color w:val="000000"/>
          <w:sz w:val="36"/>
          <w:szCs w:val="36"/>
          <w:b w:val="1"/>
          <w:bCs w:val="1"/>
        </w:rPr>
        <w:t xml:space="preserve">XX局党组理论学习中心组上年度学习总结</w:t>
      </w:r>
    </w:p>
    <w:p>
      <w:pPr>
        <w:ind w:left="0" w:right="0" w:firstLine="560"/>
        <w:spacing w:before="450" w:after="450" w:line="312" w:lineRule="auto"/>
      </w:pPr>
      <w:r>
        <w:rPr>
          <w:rFonts w:ascii="宋体" w:hAnsi="宋体" w:eastAsia="宋体" w:cs="宋体"/>
          <w:color w:val="000"/>
          <w:sz w:val="28"/>
          <w:szCs w:val="28"/>
        </w:rPr>
        <w:t xml:space="preserve">按照通知要求，现将中共×党组理论学习中心组(以下简称局党组中心组)20xx年学习总结报告如下。</w:t>
      </w:r>
    </w:p>
    <w:p>
      <w:pPr>
        <w:ind w:left="0" w:right="0" w:firstLine="560"/>
        <w:spacing w:before="450" w:after="450" w:line="312" w:lineRule="auto"/>
      </w:pPr>
      <w:r>
        <w:rPr>
          <w:rFonts w:ascii="宋体" w:hAnsi="宋体" w:eastAsia="宋体" w:cs="宋体"/>
          <w:color w:val="000"/>
          <w:sz w:val="28"/>
          <w:szCs w:val="28"/>
        </w:rPr>
        <w:t xml:space="preserve">20xx年学习情况</w:t>
      </w:r>
    </w:p>
    <w:p>
      <w:pPr>
        <w:ind w:left="0" w:right="0" w:firstLine="560"/>
        <w:spacing w:before="450" w:after="450" w:line="312" w:lineRule="auto"/>
      </w:pPr>
      <w:r>
        <w:rPr>
          <w:rFonts w:ascii="宋体" w:hAnsi="宋体" w:eastAsia="宋体" w:cs="宋体"/>
          <w:color w:val="000"/>
          <w:sz w:val="28"/>
          <w:szCs w:val="28"/>
        </w:rPr>
        <w:t xml:space="preserve">20xx年，局党组中心组坚持以习近平新时代中国特色社会主义思想为指导，把迎接服务党的XX大和学习宣传贯彻党的XX大精神作为首要政治任务，充分发挥领导干部的领学促学作用和理论学习中心组的示范带动作用，努力用习近平新时代中国特色社会主义思想武装头脑、指导实践、推动工作。全年开展集体学习8次，其中交流研讨7次，举办读书班2次，取得较好效果。</w:t>
      </w:r>
    </w:p>
    <w:p>
      <w:pPr>
        <w:ind w:left="0" w:right="0" w:firstLine="560"/>
        <w:spacing w:before="450" w:after="450" w:line="312" w:lineRule="auto"/>
      </w:pPr>
      <w:r>
        <w:rPr>
          <w:rFonts w:ascii="宋体" w:hAnsi="宋体" w:eastAsia="宋体" w:cs="宋体"/>
          <w:color w:val="000"/>
          <w:sz w:val="28"/>
          <w:szCs w:val="28"/>
        </w:rPr>
        <w:t xml:space="preserve">(一)加强组织领导，严格制度落实。一是按照党中央关于党委(党组)理论学习中心组专题学习重点内容安排要求，结合工作实际，制定局党组2024年理论学习中心组专题学习计划，明确学习内容，确定研讨主题，确保学习安排科学合理。二是局党组书记切实履行第一责任人职责，积极发挥示范带动作用，学在前、干在前、走在前。局党组成员均以普通党员身份参加所在党支部的组织生活，带头交流研讨，主动学思践悟，充分发挥以上率下的表率和引领作用。三是强化学习纪律，严格实行考勤制度。坚持事前请假，事后补课，全面落实学习任务。会前充分准备，每次学习研讨提前印发学习资料学习，深入思考，安排重点发言或全体发言，紧扣主题、联系实际，有思考、有见解。</w:t>
      </w:r>
    </w:p>
    <w:p>
      <w:pPr>
        <w:ind w:left="0" w:right="0" w:firstLine="560"/>
        <w:spacing w:before="450" w:after="450" w:line="312" w:lineRule="auto"/>
      </w:pPr>
      <w:r>
        <w:rPr>
          <w:rFonts w:ascii="宋体" w:hAnsi="宋体" w:eastAsia="宋体" w:cs="宋体"/>
          <w:color w:val="000"/>
          <w:sz w:val="28"/>
          <w:szCs w:val="28"/>
        </w:rPr>
        <w:t xml:space="preserve">(二)突出学习重点，认真开展研讨。一是把学习贯彻习近平新时代中国特色社会主义思想作为重中之重。按照“学查改”专项工作部署，深刻学习领会习近平经济思想，着力把握党中央对经济工作的部署要求，更好发挥铁路服务经济发展的支撑作用。举办读书班原原本本研读《习近平谈治国理政》第四卷，深刻理解把握治国理政的思想方法和工作方法。深入学习党的十九届六中全会精神、全国“两会”精神，及时跟进学习习近平总书记最新重要讲话精神，力求在更深层次上学懂弄通，努力做到学深悟透。二是深入学习贯彻党的XX大精神。局党组集中3天时间，举办读书班，原原本本、逐字逐句研读党的XX大报告，学习大会系列讲话和相关文件，围绕“坚持理论创新，深刻把握习近平新时代中国特色社会主义思想的世界观和方法论”等4个专题深入研讨，就不同专题听取相关部门汇报，深入探讨贯彻落实思路。三是深刻领会把握习近平总书记关于铁路工作的重要指示批示精神。围绕×、×建设等全面准确把握总书记的指示要求，结合铁路履职监管实际，深入研究贯彻落实措施，确保党中央决策部署落地见效。</w:t>
      </w:r>
    </w:p>
    <w:p>
      <w:pPr>
        <w:ind w:left="0" w:right="0" w:firstLine="560"/>
        <w:spacing w:before="450" w:after="450" w:line="312" w:lineRule="auto"/>
      </w:pPr>
      <w:r>
        <w:rPr>
          <w:rFonts w:ascii="宋体" w:hAnsi="宋体" w:eastAsia="宋体" w:cs="宋体"/>
          <w:color w:val="000"/>
          <w:sz w:val="28"/>
          <w:szCs w:val="28"/>
        </w:rPr>
        <w:t xml:space="preserve">(三)丰富学习形式，提升学习成效。一是采取一专题、一辅导、一研讨的形式，积极发挥“×”学习平台作用，邀请</w:t>
      </w:r>
    </w:p>
    <w:p>
      <w:pPr>
        <w:ind w:left="0" w:right="0" w:firstLine="560"/>
        <w:spacing w:before="450" w:after="450" w:line="312" w:lineRule="auto"/>
      </w:pPr>
      <w:r>
        <w:rPr>
          <w:rFonts w:ascii="宋体" w:hAnsi="宋体" w:eastAsia="宋体" w:cs="宋体"/>
          <w:color w:val="000"/>
          <w:sz w:val="28"/>
          <w:szCs w:val="28"/>
        </w:rPr>
        <w:t xml:space="preserve">知名专家×等同志进行专题辅导讲座，结合辅导讲座、个人思想和工作实际，分享学习心得体会，进一步加深学习理解，提升学习效果。二是把深入学习党的XX大精神与参观“奋进新时代”主题成就展结合起来，深刻领会过去5年的工作和新时代10年的伟大变革、开辟马克思主义中国化时代化新境界、新时代新征程中国共产党的使命任务，和中国式现代化的中国特色和本质要求，局党组成员结合自身学习体会感悟，为分管的单位部门党员干部讲专题党课5次。三是强化知行合一，针对铁路改革发展和×履职中的重点难点问题，开展专题调研，深入基层一线了解情况，与基层同志座谈交流，撰写完成7篇调研报告。注重调研成果运用，组织有关部门认真研究对策，完善工作举措，在提高相关工作质量、提升履职能力和水平上发挥了积极作用。</w:t>
      </w:r>
    </w:p>
    <w:p>
      <w:pPr>
        <w:ind w:left="0" w:right="0" w:firstLine="560"/>
        <w:spacing w:before="450" w:after="450" w:line="312" w:lineRule="auto"/>
      </w:pPr>
      <w:r>
        <w:rPr>
          <w:rFonts w:ascii="宋体" w:hAnsi="宋体" w:eastAsia="宋体" w:cs="宋体"/>
          <w:color w:val="000"/>
          <w:sz w:val="28"/>
          <w:szCs w:val="28"/>
        </w:rPr>
        <w:t xml:space="preserve">一年来，局党组中心组学习虽然取得了一定成效，但与党中央的要求还存在一定的差距：一是党的创新理论学习的深度有待进一步拓展，就事论事多、融会贯通少，在学懂弄通做实上还需要下功夫。二是运用党的创新理论指导实践力度不够，驾驭工作全局的能力和新时代要求有差距。下一步，我们将认真落实学习制度，按照中宣部专题学习重点内容安排，结合实际，研究制定学习计划，抓好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2025-06-20T01:10:51+08:00</dcterms:created>
  <dcterms:modified xsi:type="dcterms:W3CDTF">2025-06-20T01:10:51+08:00</dcterms:modified>
</cp:coreProperties>
</file>

<file path=docProps/custom.xml><?xml version="1.0" encoding="utf-8"?>
<Properties xmlns="http://schemas.openxmlformats.org/officeDocument/2006/custom-properties" xmlns:vt="http://schemas.openxmlformats.org/officeDocument/2006/docPropsVTypes"/>
</file>