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全县教师校长交流轮岗(支教)工作总结</w:t>
      </w:r>
      <w:bookmarkEnd w:id="1"/>
    </w:p>
    <w:p>
      <w:pPr>
        <w:jc w:val="center"/>
        <w:spacing w:before="0" w:after="450"/>
      </w:pPr>
      <w:r>
        <w:rPr>
          <w:rFonts w:ascii="Arial" w:hAnsi="Arial" w:eastAsia="Arial" w:cs="Arial"/>
          <w:color w:val="999999"/>
          <w:sz w:val="20"/>
          <w:szCs w:val="20"/>
        </w:rPr>
        <w:t xml:space="preserve">来源：网络  作者：空山幽谷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全县教师校长交流轮岗(支教)工作总结近年来，为贯彻省市相关文件精神，交流轮岗工作有效开展，我局认真动员部署，充分发挥自身专业特长，落实《关于推进义务教育学校教师校长交流轮岗工作的实施意见》(x教发〔20xx〕x号)及x市教育局《关于印发x市...</w:t>
      </w:r>
    </w:p>
    <w:p>
      <w:pPr>
        <w:ind w:left="0" w:right="0" w:firstLine="560"/>
        <w:spacing w:before="450" w:after="450" w:line="312" w:lineRule="auto"/>
      </w:pPr>
      <w:r>
        <w:rPr>
          <w:rFonts w:ascii="黑体" w:hAnsi="黑体" w:eastAsia="黑体" w:cs="黑体"/>
          <w:color w:val="000000"/>
          <w:sz w:val="36"/>
          <w:szCs w:val="36"/>
          <w:b w:val="1"/>
          <w:bCs w:val="1"/>
        </w:rPr>
        <w:t xml:space="preserve">全县教师校长交流轮岗(支教)工作总结</w:t>
      </w:r>
    </w:p>
    <w:p>
      <w:pPr>
        <w:ind w:left="0" w:right="0" w:firstLine="560"/>
        <w:spacing w:before="450" w:after="450" w:line="312" w:lineRule="auto"/>
      </w:pPr>
      <w:r>
        <w:rPr>
          <w:rFonts w:ascii="宋体" w:hAnsi="宋体" w:eastAsia="宋体" w:cs="宋体"/>
          <w:color w:val="000"/>
          <w:sz w:val="28"/>
          <w:szCs w:val="28"/>
        </w:rPr>
        <w:t xml:space="preserve">近年来，为贯彻省市相关文件精神，交流轮岗工作有效开展，我局认真动员部署，充分发挥自身专业特长，落实《关于推进义务教育学校教师校长交流轮岗工作的实施意见》(x教发〔20xx〕x号)及x市教育局《关于印发x市义务教育学校教师校长交流轮岗工作考核办法(试行)的通知》(x教发〔20xx〕x号)文件精神，我县的教师校长交流轮岗工作紧紧围绕教育均衡发展、教育教学质量提高，周密部署、稳步推进。现将我县今年来交流轮岗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一是组织领导有力。我局充分认识到交流轮岗对我县教育事业发展、构建教育服务体系工作的重要性，为确保交流轮岗工作的顺利推进，我局根据省，市下发的相关通知精神，研究制发了x县《关于推进义务教育学校教师校长交流轮岗工作的实施意见》，明确了我县交流轮岗的目标任务、工作原则、基本要求、保障措施等。</w:t>
      </w:r>
    </w:p>
    <w:p>
      <w:pPr>
        <w:ind w:left="0" w:right="0" w:firstLine="560"/>
        <w:spacing w:before="450" w:after="450" w:line="312" w:lineRule="auto"/>
      </w:pPr>
      <w:r>
        <w:rPr>
          <w:rFonts w:ascii="宋体" w:hAnsi="宋体" w:eastAsia="宋体" w:cs="宋体"/>
          <w:color w:val="000"/>
          <w:sz w:val="28"/>
          <w:szCs w:val="28"/>
        </w:rPr>
        <w:t xml:space="preserve">二是精心选拔人员。按照本人申请、学校审核、我县统筹安排的流程进行，20xx年我教师校长交流轮岗共x人，其中：义务教育阶段有x人，非义务教育阶段有x人。</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三是加强对选派人员的管理。要求每个下派单位制定交流计划，并将每个交流轮岗人员落实到具体学校指定帮扶某一个人，明确帮扶和交流轮岗任务，记好工作日志。</w:t>
      </w:r>
    </w:p>
    <w:p>
      <w:pPr>
        <w:ind w:left="0" w:right="0" w:firstLine="560"/>
        <w:spacing w:before="450" w:after="450" w:line="312" w:lineRule="auto"/>
      </w:pPr>
      <w:r>
        <w:rPr>
          <w:rFonts w:ascii="宋体" w:hAnsi="宋体" w:eastAsia="宋体" w:cs="宋体"/>
          <w:color w:val="000"/>
          <w:sz w:val="28"/>
          <w:szCs w:val="28"/>
        </w:rPr>
        <w:t xml:space="preserve">四是建立健全考核制度。我局采取不定期抽查、实地调查、查看轮岗工作日志和学校教师听课记录等方式进行督导检查看是否到岗。并要求各单位按《x县义务教育阶段学校教师校长交流轮岗工作考核办法(试行)》(x教体字〔20xx〕x号)对交流轮岗教师进行考核，其结果用于教师晋级的条件之一，同时也作为年度考核的主要依据。</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是提升了农村教师的教育教学水平，城乡教师交流是一种先进教育思想，教学方法和教研方式的交流，对于交流到乡村学校的教师能直接感受、学习、实践先进的教学方法，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二是丰富了乡村教师的教学经验，乡村教师一直面对基础较差的学生，可能花费较多的经历才能取得较好的成绩，面对全新的教育对象，他们就要改变原来的教学模式，重新探索适合新教育个体方法，极大的丰富了他们的教学生活，也能激起他们对教科研的探索激情。</w:t>
      </w:r>
    </w:p>
    <w:p>
      <w:pPr>
        <w:ind w:left="0" w:right="0" w:firstLine="560"/>
        <w:spacing w:before="450" w:after="450" w:line="312" w:lineRule="auto"/>
      </w:pPr>
      <w:r>
        <w:rPr>
          <w:rFonts w:ascii="宋体" w:hAnsi="宋体" w:eastAsia="宋体" w:cs="宋体"/>
          <w:color w:val="000"/>
          <w:sz w:val="28"/>
          <w:szCs w:val="28"/>
        </w:rPr>
        <w:t xml:space="preserve">三是促进了义务教育优质均衡发展，培养了一大批的省、市、县级教学能手，整体提升了义务教育学校办学水平和教育质量。随着交流轮岗制度的建立和覆盖面的不断扩大，进一步改善城乡学校师资队伍结构，优化了教师、校长资源的初次配置和再次配置，推进了优质教师资源共享，强化义务教育学校教师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三、教师校长交流轮岗待遇保障</w:t>
      </w:r>
    </w:p>
    <w:p>
      <w:pPr>
        <w:ind w:left="0" w:right="0" w:firstLine="560"/>
        <w:spacing w:before="450" w:after="450" w:line="312" w:lineRule="auto"/>
      </w:pPr>
      <w:r>
        <w:rPr>
          <w:rFonts w:ascii="宋体" w:hAnsi="宋体" w:eastAsia="宋体" w:cs="宋体"/>
          <w:color w:val="000"/>
          <w:sz w:val="28"/>
          <w:szCs w:val="28"/>
        </w:rPr>
        <w:t xml:space="preserve">我县乡村教师实施了《乡村教师生活补助》和《乡镇事业单位工作补贴》，两项补贴制度叠加执行提高了乡村教师待遇，稳定了教师队伍，进一步加强农村教师队伍建设。对川道学校交流轮岗到边远农村学校的教师校长补助得到了提高，对城区学校交流轮岗到农村学校的教师校长享受到了两项补贴，得到了待遇保障，使教师都能下得去、留得住、教得好，提高农村教育质量，促进教育均衡发展。</w:t>
      </w:r>
    </w:p>
    <w:p>
      <w:pPr>
        <w:ind w:left="0" w:right="0" w:firstLine="560"/>
        <w:spacing w:before="450" w:after="450" w:line="312" w:lineRule="auto"/>
      </w:pPr>
      <w:r>
        <w:rPr>
          <w:rFonts w:ascii="宋体" w:hAnsi="宋体" w:eastAsia="宋体" w:cs="宋体"/>
          <w:color w:val="000"/>
          <w:sz w:val="28"/>
          <w:szCs w:val="28"/>
        </w:rPr>
        <w:t xml:space="preserve">总之，我县交流轮岗(支教)工作按照“严控总量，盘活资源，优化结构，增减平衡”的要求，综合考虑学校规模、自然减员、学科需求等因素，采取互补余缺，有增有减的办法，科学合理的补充了在中小学师资调配中所遗留的学科不配套问题。逐步完善了各项规章制度，推动交流轮岗工作形成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2025-06-20T21:04:22+08:00</dcterms:created>
  <dcterms:modified xsi:type="dcterms:W3CDTF">2025-06-20T21:04:22+08:00</dcterms:modified>
</cp:coreProperties>
</file>

<file path=docProps/custom.xml><?xml version="1.0" encoding="utf-8"?>
<Properties xmlns="http://schemas.openxmlformats.org/officeDocument/2006/custom-properties" xmlns:vt="http://schemas.openxmlformats.org/officeDocument/2006/docPropsVTypes"/>
</file>