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警务保障中心看护工作总结(汇总5篇)</w:t>
      </w:r>
      <w:bookmarkEnd w:id="1"/>
    </w:p>
    <w:p>
      <w:pPr>
        <w:jc w:val="center"/>
        <w:spacing w:before="0" w:after="450"/>
      </w:pPr>
      <w:r>
        <w:rPr>
          <w:rFonts w:ascii="Arial" w:hAnsi="Arial" w:eastAsia="Arial" w:cs="Arial"/>
          <w:color w:val="999999"/>
          <w:sz w:val="20"/>
          <w:szCs w:val="20"/>
        </w:rPr>
        <w:t xml:space="preserve">来源：网络  作者：紫芸轻舞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警务保障中心看护工作总结1（一）认真做好预决算和执行工作一是合理调整各单位的包干经费。按照“任务重的部门优先，基层派出所优先，公安重点工作优先”的原则，采取“全年定额包干，分月安排支出”的管理办法进行统筹安排。二是倡导“节俭制家”的理念，创...</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警务保障中心看护工作总结1</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xxx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警务保障中心看护工作总结2</w:t>
      </w:r>
    </w:p>
    <w:p>
      <w:pPr>
        <w:ind w:left="0" w:right="0" w:firstLine="560"/>
        <w:spacing w:before="450" w:after="450" w:line="312" w:lineRule="auto"/>
      </w:pPr>
      <w:r>
        <w:rPr>
          <w:rFonts w:ascii="宋体" w:hAnsi="宋体" w:eastAsia="宋体" w:cs="宋体"/>
          <w:color w:val="000"/>
          <w:sz w:val="28"/>
          <w:szCs w:val="28"/>
        </w:rPr>
        <w:t xml:space="preserve">一是必须克服以办理者自居，视大众为纯真的办理东西的不对见解。在实际工作中，基层一些民警始终不能摆正本身和人民大众的干系，总是以为，本身是代表当局办理人民的，大众便是公安构造的办理东西，所以，总是以办理者的身份对大众颐指气使，把党和人民交给的权力用来摆架子、施威风，“门难进、脸难看、话刺耳、事难办”，无形傍边把本身摆到了大众的作对面，工钱地拉远了民警与大众之间的间隔，感化了全部公安步队的形象和声誉，使公安工作的大众根本遭到了进攻和摆荡。如许的民警恰好健忘了本身来自于大众，赖以大众的养育而糊口生涯，靠大众的赞成而工作，把办理和办事分裂开来、作对起来，只珍视办理，向大众施加压力，而健忘了经心全意为人民办事这xxx的根本主旨，把立警为公、法律为民的理念抛在了脑后。要切当作好新局势下的大众工作，就必须最终摆正民警与大众之间的干系，真正放下高高在上的臭架子，完全抛却纯真的办理见解，把办事摆到与办理划一紧张的职位处所，寓办理于办事当中，在办事中表现办理。</w:t>
      </w:r>
    </w:p>
    <w:p>
      <w:pPr>
        <w:ind w:left="0" w:right="0" w:firstLine="560"/>
        <w:spacing w:before="450" w:after="450" w:line="312" w:lineRule="auto"/>
      </w:pPr>
      <w:r>
        <w:rPr>
          <w:rFonts w:ascii="宋体" w:hAnsi="宋体" w:eastAsia="宋体" w:cs="宋体"/>
          <w:color w:val="000"/>
          <w:sz w:val="28"/>
          <w:szCs w:val="28"/>
        </w:rPr>
        <w:t xml:space="preserve">二是必须克服与己无关，视大众的告急为份外负担的不对见解。在农村，该当富裕必定的是，跟着法制宣扬教诲的连续深切，大众的法律意识有了明显的进步，一碰到难堪招窄的事变，告急于法律、告急于公安构造的行动明显增加。但有一个不容忽略的现象是，大众不知道哪些事变应当归哪个部分担，有事总承诺找派出所、找民警予以救助，这从另外一个角度讲，也表现了大众对公安民警的富裕相信。而实际工作中，我们有的基层民警却不能精确对待这类事变，大众的告急，属于我们管辖范畴内的事变尚能够及时欢迎、受理和办理，而对不属于公安管辖的事变，冷冷地一句：“这事儿不归我们管”，便将大众拒之门外，不做耐烦细致地解释，不报告应当到哪个部分去办理。长此以往，大众对如许的民警也只好敬而远之、疏而远之，公安构造的诺言度无形中打了扣头。本来，厚道、浑厚、敦朴的农村大众，是合情合理的，你只要和蔼可掬地把道理给阐明白，谁也不会故意难堪人的。对付属于我们权柄范畴内的事，应当尽力办、尽快办，连续进步办事效果和质量，这是对的、毫无疑问的;对付不属于我们职责范畴内的事变，也必须热忱向大众解释明白，救助大众关联大略明了报告去哪个部分办理，大众明白道理后，既可以在事变的办理中少走弯路，也会对我们民警心存感谢。</w:t>
      </w:r>
    </w:p>
    <w:p>
      <w:pPr>
        <w:ind w:left="0" w:right="0" w:firstLine="560"/>
        <w:spacing w:before="450" w:after="450" w:line="312" w:lineRule="auto"/>
      </w:pPr>
      <w:r>
        <w:rPr>
          <w:rFonts w:ascii="宋体" w:hAnsi="宋体" w:eastAsia="宋体" w:cs="宋体"/>
          <w:color w:val="000"/>
          <w:sz w:val="28"/>
          <w:szCs w:val="28"/>
        </w:rPr>
        <w:t xml:space="preserve">三是必须克服小事一桩，对大众哀告我们办理的事变嗤之以鼻的不对见解。侦破刑事案件，依法、及时查处治安案件，无疑是公安构造义不容辞的紧张工作职责，但就广大的农村来讲，大众告急于我们的每每多是一些丢了一只鸡、少了一只狗、毁了一垄苗、断了一棵树的小事，这些事有的根本就不敷公安构造的备案标准，治安惩罚也于法无据，有的也不是公安构造管辖范畴内的事，但恰好在我们民警看来是“小事”的事，在大众看来倒是事关其切身长处的大事，也恰好是因为这些“小事”拖起来得不到办理，使邻里之间、干群之间的矛盾穷年累月，摩擦导致胶葛，胶葛演变成械斗，直至变成治安或刑事案件，感化了农村的和谐，感化了农村的治巩固定。所以，“大众长处无小事”的`告诫该当似警钟时候反响在我们的耳畔。农村警务室民警要自动参加民间矛盾胶葛排查补救工作，下气力帮忙党委、当局或村干部把这些“小事”和谐好、办理好，把矛盾和胶葛化解在基层，化解在抽芽状况。</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警务保障中心看护工作总结3</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警务保障中心看护工作总结4</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一）加强政治修养，树立廉洁意识。严格标准、严格措施、严格纪律；树立正确的事业观、价值观和荣辱观，时刻牢记“立警为公，执法为民”宗旨，时时自重、自省、自励，始终保持_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_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_纪律处分条例》、《公安机关纪律处分条例》及中央八项规定精神、_“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警务保障中心看护工作总结5</w:t>
      </w:r>
    </w:p>
    <w:p>
      <w:pPr>
        <w:ind w:left="0" w:right="0" w:firstLine="560"/>
        <w:spacing w:before="450" w:after="450" w:line="312" w:lineRule="auto"/>
      </w:pPr>
      <w:r>
        <w:rPr>
          <w:rFonts w:ascii="宋体" w:hAnsi="宋体" w:eastAsia="宋体" w:cs="宋体"/>
          <w:color w:val="000"/>
          <w:sz w:val="28"/>
          <w:szCs w:val="28"/>
        </w:rPr>
        <w:t xml:space="preserve">（一）制定医疗保障筹资和待遇政策</w:t>
      </w:r>
    </w:p>
    <w:p>
      <w:pPr>
        <w:ind w:left="0" w:right="0" w:firstLine="560"/>
        <w:spacing w:before="450" w:after="450" w:line="312" w:lineRule="auto"/>
      </w:pPr>
      <w:r>
        <w:rPr>
          <w:rFonts w:ascii="宋体" w:hAnsi="宋体" w:eastAsia="宋体" w:cs="宋体"/>
          <w:color w:val="000"/>
          <w:sz w:val="28"/>
          <w:szCs w:val="28"/>
        </w:rPr>
        <w:t xml:space="preserve">无为县人民政府办公室关于转发《芜湖市统一城乡居民基本医疗保险和大病保险保障待遇实施方案（试行）》的通知(政办秘〔20_〕43号)。今年7月1日起，我县已正式施行全市统一的城乡居民医疗保险和大病保险保障待遇政策。</w:t>
      </w:r>
    </w:p>
    <w:p>
      <w:pPr>
        <w:ind w:left="0" w:right="0" w:firstLine="560"/>
        <w:spacing w:before="450" w:after="450" w:line="312" w:lineRule="auto"/>
      </w:pPr>
      <w:r>
        <w:rPr>
          <w:rFonts w:ascii="宋体" w:hAnsi="宋体" w:eastAsia="宋体" w:cs="宋体"/>
          <w:color w:val="000"/>
          <w:sz w:val="28"/>
          <w:szCs w:val="28"/>
        </w:rPr>
        <w:t xml:space="preserve">（二）城乡居民参保率</w:t>
      </w:r>
    </w:p>
    <w:p>
      <w:pPr>
        <w:ind w:left="0" w:right="0" w:firstLine="560"/>
        <w:spacing w:before="450" w:after="450" w:line="312" w:lineRule="auto"/>
      </w:pPr>
      <w:r>
        <w:rPr>
          <w:rFonts w:ascii="宋体" w:hAnsi="宋体" w:eastAsia="宋体" w:cs="宋体"/>
          <w:color w:val="000"/>
          <w:sz w:val="28"/>
          <w:szCs w:val="28"/>
        </w:rPr>
        <w:t xml:space="preserve">20_年无为县共有987642人参加新型农村合作医疗制度，参合率为。城镇居民医疗保险参保共有66939人，完成66000人的参保目标任务的。</w:t>
      </w:r>
    </w:p>
    <w:p>
      <w:pPr>
        <w:ind w:left="0" w:right="0" w:firstLine="560"/>
        <w:spacing w:before="450" w:after="450" w:line="312" w:lineRule="auto"/>
      </w:pPr>
      <w:r>
        <w:rPr>
          <w:rFonts w:ascii="宋体" w:hAnsi="宋体" w:eastAsia="宋体" w:cs="宋体"/>
          <w:color w:val="000"/>
          <w:sz w:val="28"/>
          <w:szCs w:val="28"/>
        </w:rPr>
        <w:t xml:space="preserve">（三）城乡居民政策内报销比例</w:t>
      </w:r>
    </w:p>
    <w:p>
      <w:pPr>
        <w:ind w:left="0" w:right="0" w:firstLine="560"/>
        <w:spacing w:before="450" w:after="450" w:line="312" w:lineRule="auto"/>
      </w:pPr>
      <w:r>
        <w:rPr>
          <w:rFonts w:ascii="宋体" w:hAnsi="宋体" w:eastAsia="宋体" w:cs="宋体"/>
          <w:color w:val="000"/>
          <w:sz w:val="28"/>
          <w:szCs w:val="28"/>
        </w:rPr>
        <w:t xml:space="preserve">城镇居民医疗保险政策范围内报销比例达，新型农村合作医疗全县政策范围内住院费用报销比例为。</w:t>
      </w:r>
    </w:p>
    <w:p>
      <w:pPr>
        <w:ind w:left="0" w:right="0" w:firstLine="560"/>
        <w:spacing w:before="450" w:after="450" w:line="312" w:lineRule="auto"/>
      </w:pPr>
      <w:r>
        <w:rPr>
          <w:rFonts w:ascii="宋体" w:hAnsi="宋体" w:eastAsia="宋体" w:cs="宋体"/>
          <w:color w:val="000"/>
          <w:sz w:val="28"/>
          <w:szCs w:val="28"/>
        </w:rPr>
        <w:t xml:space="preserve">（四）城乡居民大病保险政策内报销比例</w:t>
      </w:r>
    </w:p>
    <w:p>
      <w:pPr>
        <w:ind w:left="0" w:right="0" w:firstLine="560"/>
        <w:spacing w:before="450" w:after="450" w:line="312" w:lineRule="auto"/>
      </w:pPr>
      <w:r>
        <w:rPr>
          <w:rFonts w:ascii="宋体" w:hAnsi="宋体" w:eastAsia="宋体" w:cs="宋体"/>
          <w:color w:val="000"/>
          <w:sz w:val="28"/>
          <w:szCs w:val="28"/>
        </w:rPr>
        <w:t xml:space="preserve">城镇居民大病保险及新农合大病保险政策内报销比例大于50%。20_年度截至10月底，城镇居民大病保险政策内报销比例达，城镇居民大病保险享受待遇1315人次，大病保险基金支出万元。新农合大病保险政策内报销比例达65%，全县共有11144人获得大病保险补偿，进入大病保险补偿段费用总额为万元，实际获得大病保险补偿金为万元。</w:t>
      </w:r>
    </w:p>
    <w:p>
      <w:pPr>
        <w:ind w:left="0" w:right="0" w:firstLine="560"/>
        <w:spacing w:before="450" w:after="450" w:line="312" w:lineRule="auto"/>
      </w:pPr>
      <w:r>
        <w:rPr>
          <w:rFonts w:ascii="宋体" w:hAnsi="宋体" w:eastAsia="宋体" w:cs="宋体"/>
          <w:color w:val="000"/>
          <w:sz w:val="28"/>
          <w:szCs w:val="28"/>
        </w:rPr>
        <w:t xml:space="preserve">（五）落实健康脱贫综合医疗保障“351”“180“政策“一站式”结算服务</w:t>
      </w:r>
    </w:p>
    <w:p>
      <w:pPr>
        <w:ind w:left="0" w:right="0" w:firstLine="560"/>
        <w:spacing w:before="450" w:after="450" w:line="312" w:lineRule="auto"/>
      </w:pPr>
      <w:r>
        <w:rPr>
          <w:rFonts w:ascii="宋体" w:hAnsi="宋体" w:eastAsia="宋体" w:cs="宋体"/>
          <w:color w:val="000"/>
          <w:sz w:val="28"/>
          <w:szCs w:val="28"/>
        </w:rPr>
        <w:t xml:space="preserve">根据文件安排，分别于20_年1月1日和20_年5月1日将健康脱贫“351”和“180”工程“一站式”结算改造落实到位，其中“180”补充医保追溯至当年的1月1日。</w:t>
      </w:r>
    </w:p>
    <w:p>
      <w:pPr>
        <w:ind w:left="0" w:right="0" w:firstLine="560"/>
        <w:spacing w:before="450" w:after="450" w:line="312" w:lineRule="auto"/>
      </w:pPr>
      <w:r>
        <w:rPr>
          <w:rFonts w:ascii="宋体" w:hAnsi="宋体" w:eastAsia="宋体" w:cs="宋体"/>
          <w:color w:val="000"/>
          <w:sz w:val="28"/>
          <w:szCs w:val="28"/>
        </w:rPr>
        <w:t xml:space="preserve">截至10月底，无为县贫困人口共有254044人次受益，享受“351”政策补偿共计万元（新农合基金支付万元，大病保险支付万元，民政救助补偿支付万元，财政兜底支付万元，180补偿万元）。</w:t>
      </w:r>
    </w:p>
    <w:p>
      <w:pPr>
        <w:ind w:left="0" w:right="0" w:firstLine="560"/>
        <w:spacing w:before="450" w:after="450" w:line="312" w:lineRule="auto"/>
      </w:pPr>
      <w:r>
        <w:rPr>
          <w:rFonts w:ascii="宋体" w:hAnsi="宋体" w:eastAsia="宋体" w:cs="宋体"/>
          <w:color w:val="000"/>
          <w:sz w:val="28"/>
          <w:szCs w:val="28"/>
        </w:rPr>
        <w:t xml:space="preserve">（六）制定并落实生育保险政策</w:t>
      </w:r>
    </w:p>
    <w:p>
      <w:pPr>
        <w:ind w:left="0" w:right="0" w:firstLine="560"/>
        <w:spacing w:before="450" w:after="450" w:line="312" w:lineRule="auto"/>
      </w:pPr>
      <w:r>
        <w:rPr>
          <w:rFonts w:ascii="宋体" w:hAnsi="宋体" w:eastAsia="宋体" w:cs="宋体"/>
          <w:color w:val="000"/>
          <w:sz w:val="28"/>
          <w:szCs w:val="28"/>
        </w:rPr>
        <w:t xml:space="preserve">20_年，无为县生育保险实行芜湖市级统筹，报销政策按照《关于调整市区职工生育保险经办管理业务有关问题的通知》（芜人社秘【20_】70号）文件执行，1至10月份，生育保险支出1155万元。</w:t>
      </w:r>
    </w:p>
    <w:p>
      <w:pPr>
        <w:ind w:left="0" w:right="0" w:firstLine="560"/>
        <w:spacing w:before="450" w:after="450" w:line="312" w:lineRule="auto"/>
      </w:pPr>
      <w:r>
        <w:rPr>
          <w:rFonts w:ascii="宋体" w:hAnsi="宋体" w:eastAsia="宋体" w:cs="宋体"/>
          <w:color w:val="000"/>
          <w:sz w:val="28"/>
          <w:szCs w:val="28"/>
        </w:rPr>
        <w:t xml:space="preserve">（七）制定并落实医疗救助政策</w:t>
      </w:r>
    </w:p>
    <w:p>
      <w:pPr>
        <w:ind w:left="0" w:right="0" w:firstLine="560"/>
        <w:spacing w:before="450" w:after="450" w:line="312" w:lineRule="auto"/>
      </w:pPr>
      <w:r>
        <w:rPr>
          <w:rFonts w:ascii="宋体" w:hAnsi="宋体" w:eastAsia="宋体" w:cs="宋体"/>
          <w:color w:val="000"/>
          <w:sz w:val="28"/>
          <w:szCs w:val="28"/>
        </w:rPr>
        <w:t xml:space="preserve">一是制定20_年无为县困难人员救助暨困难职工帮扶工程实施办法之城乡医疗救助。继续将建档立卡贫困人口全部纳入城乡医疗救助范围，最大限度减轻困难群众医疗支出负担；二是20_年共救助低保对象、低收入家庭的市级（含以上）劳动模范4038人次，救助金额644万元；三是贫困人口全部纳入医疗救助范围，20_年共救助65028人次，救助金额1581万元；四是20_年共救助非低保对象1213人次，救助金额385万元；五是全额资助低保对象、特困供养人员、贫困人口参加我县城乡居民基本医疗保险；六是对芜湖安定精神病医院符合条件的患者实施医疗救助，共计100人次，救助金额万元。</w:t>
      </w:r>
    </w:p>
    <w:p>
      <w:pPr>
        <w:ind w:left="0" w:right="0" w:firstLine="560"/>
        <w:spacing w:before="450" w:after="450" w:line="312" w:lineRule="auto"/>
      </w:pPr>
      <w:r>
        <w:rPr>
          <w:rFonts w:ascii="宋体" w:hAnsi="宋体" w:eastAsia="宋体" w:cs="宋体"/>
          <w:color w:val="000"/>
          <w:sz w:val="28"/>
          <w:szCs w:val="28"/>
        </w:rPr>
        <w:t xml:space="preserve">（八）建立健全医疗保障基金安全防控机制，加强对纳入医院范围内的医疗服务行为和医疗费用监管，依法查处医疗保障领域的违法违规行为</w:t>
      </w:r>
    </w:p>
    <w:p>
      <w:pPr>
        <w:ind w:left="0" w:right="0" w:firstLine="560"/>
        <w:spacing w:before="450" w:after="450" w:line="312" w:lineRule="auto"/>
      </w:pPr>
      <w:r>
        <w:rPr>
          <w:rFonts w:ascii="宋体" w:hAnsi="宋体" w:eastAsia="宋体" w:cs="宋体"/>
          <w:color w:val="000"/>
          <w:sz w:val="28"/>
          <w:szCs w:val="28"/>
        </w:rPr>
        <w:t xml:space="preserve">今年以来，县医保局持续保持打击欺诈骗保高压态势，出台了《无为县医疗保障基金监管工作方案》，完善监管职责体系和经办服务内控制度建设。县内共有医疗保障监管服务相对人408家，包括301家医疗机构和107个零售药店。截至10月底，已开展专项整治2次，全覆盖稽核1次，正在开展全覆盖稽查1次，监督检查协议医药机构408家。查处违规协议机构118家，约谈整改96家，通报批评2家，暂停拨付医保资金1家，拒付扣除违规费用万元，暂停1人医保医师资格3个月。</w:t>
      </w:r>
    </w:p>
    <w:p>
      <w:pPr>
        <w:ind w:left="0" w:right="0" w:firstLine="560"/>
        <w:spacing w:before="450" w:after="450" w:line="312" w:lineRule="auto"/>
      </w:pPr>
      <w:r>
        <w:rPr>
          <w:rFonts w:ascii="宋体" w:hAnsi="宋体" w:eastAsia="宋体" w:cs="宋体"/>
          <w:color w:val="000"/>
          <w:sz w:val="28"/>
          <w:szCs w:val="28"/>
        </w:rPr>
        <w:t xml:space="preserve">（九）制定药品、医用耗材价格和医疗服务项目、医疗服务设施收费政策，拟定医保支付标准</w:t>
      </w:r>
    </w:p>
    <w:p>
      <w:pPr>
        <w:ind w:left="0" w:right="0" w:firstLine="560"/>
        <w:spacing w:before="450" w:after="450" w:line="312" w:lineRule="auto"/>
      </w:pPr>
      <w:r>
        <w:rPr>
          <w:rFonts w:ascii="宋体" w:hAnsi="宋体" w:eastAsia="宋体" w:cs="宋体"/>
          <w:color w:val="000"/>
          <w:sz w:val="28"/>
          <w:szCs w:val="28"/>
        </w:rPr>
        <w:t xml:space="preserve">20_年，为做好“制定药品、医用耗材价格和医疗服务项目、医疗服务设施收费政策，拟定医保支付标准”工作，无为县医保局按照省、市相关文件精神，对执行《安徽省基本医疗保险药品目录》和《安徽省基本医疗保险医疗服务项目目录》方面作出明确要求。一是将新农合药品目录由原来的1194个扩大到现在的2885个，包括西药1519个、中成药1366个（含民族药102个）。二是将《安徽省基本医疗保险药品目录》中乙类药物按70%的比例计入可补偿费用范围。三是将《安徽省基本医疗保险医疗服务项目目录》中部分支付项目，按80%的比例计入可补偿费用范围。四是细化服务项目支付类型，确定支付系数。新版《服务项目目录》中设置治疗、检查、综合等3个医保统计类型以及完全支付、部分支付、不予支付等3个医保支付类型。</w:t>
      </w:r>
    </w:p>
    <w:p>
      <w:pPr>
        <w:ind w:left="0" w:right="0" w:firstLine="560"/>
        <w:spacing w:before="450" w:after="450" w:line="312" w:lineRule="auto"/>
      </w:pPr>
      <w:r>
        <w:rPr>
          <w:rFonts w:ascii="宋体" w:hAnsi="宋体" w:eastAsia="宋体" w:cs="宋体"/>
          <w:color w:val="000"/>
          <w:sz w:val="28"/>
          <w:szCs w:val="28"/>
        </w:rPr>
        <w:t xml:space="preserve">（十）强化药品保障供给。</w:t>
      </w:r>
    </w:p>
    <w:p>
      <w:pPr>
        <w:ind w:left="0" w:right="0" w:firstLine="560"/>
        <w:spacing w:before="450" w:after="450" w:line="312" w:lineRule="auto"/>
      </w:pPr>
      <w:r>
        <w:rPr>
          <w:rFonts w:ascii="宋体" w:hAnsi="宋体" w:eastAsia="宋体" w:cs="宋体"/>
          <w:color w:val="000"/>
          <w:sz w:val="28"/>
          <w:szCs w:val="28"/>
        </w:rPr>
        <w:t xml:space="preserve">一是完善药品目录。根据市医改领导小组《关于进一步做好芜湖市基层医疗卫生机构药品集中采购配送工作的通知》（芜医改组〔20_〕11号）文件，结合紧密型医共体建设要求，建立了两个上下贯通医共体药品目录，助力分级诊疗。二是重新遴选基层配送企业。对基层医疗卫生机构药品配送企业进行了重新遴选，在市招标的8家配送企业中遴选2家，同时保留1家当地企业（华能医药），由“1+1”模式改为“2+1”模式，以保障基层药品供应。三是强化监督管理。定期开展药品集中采购考核，每季度对各医疗进行考核打分和现场指导。今年已开展2次。强化协议管理，对采购双方行为严格按照合同进行协议管理，加强药品和高值耗材配送企业监管，建立配送企业考核办法，有效提升配送率。</w:t>
      </w:r>
    </w:p>
    <w:p>
      <w:pPr>
        <w:ind w:left="0" w:right="0" w:firstLine="560"/>
        <w:spacing w:before="450" w:after="450" w:line="312" w:lineRule="auto"/>
      </w:pPr>
      <w:r>
        <w:rPr>
          <w:rFonts w:ascii="宋体" w:hAnsi="宋体" w:eastAsia="宋体" w:cs="宋体"/>
          <w:color w:val="000"/>
          <w:sz w:val="28"/>
          <w:szCs w:val="28"/>
        </w:rPr>
        <w:t xml:space="preserve">（十一）争取项目资金</w:t>
      </w:r>
    </w:p>
    <w:p>
      <w:pPr>
        <w:ind w:left="0" w:right="0" w:firstLine="560"/>
        <w:spacing w:before="450" w:after="450" w:line="312" w:lineRule="auto"/>
      </w:pPr>
      <w:r>
        <w:rPr>
          <w:rFonts w:ascii="宋体" w:hAnsi="宋体" w:eastAsia="宋体" w:cs="宋体"/>
          <w:color w:val="000"/>
          <w:sz w:val="28"/>
          <w:szCs w:val="28"/>
        </w:rPr>
        <w:t xml:space="preserve">积极对接省级主管部门将无为县纳入比照西部开发政策县范围，提升中央、省级财政对我县城乡居民医保财政补助标准，减少县级财政配套资金，每人每年52元，按照无为县城乡居民参保人数1054581人，此举争取项目资金达万元。</w:t>
      </w:r>
    </w:p>
    <w:p>
      <w:pPr>
        <w:ind w:left="0" w:right="0" w:firstLine="560"/>
        <w:spacing w:before="450" w:after="450" w:line="312" w:lineRule="auto"/>
      </w:pPr>
      <w:r>
        <w:rPr>
          <w:rFonts w:ascii="宋体" w:hAnsi="宋体" w:eastAsia="宋体" w:cs="宋体"/>
          <w:color w:val="000"/>
          <w:sz w:val="28"/>
          <w:szCs w:val="28"/>
        </w:rPr>
        <w:t xml:space="preserve">（十二）人大政协建议提案办理</w:t>
      </w:r>
    </w:p>
    <w:p>
      <w:pPr>
        <w:ind w:left="0" w:right="0" w:firstLine="560"/>
        <w:spacing w:before="450" w:after="450" w:line="312" w:lineRule="auto"/>
      </w:pPr>
      <w:r>
        <w:rPr>
          <w:rFonts w:ascii="宋体" w:hAnsi="宋体" w:eastAsia="宋体" w:cs="宋体"/>
          <w:color w:val="000"/>
          <w:sz w:val="28"/>
          <w:szCs w:val="28"/>
        </w:rPr>
        <w:t xml:space="preserve">20_年医保局共收到3条政协提案、1条人大提案。均在规定时间节点前办理完毕，并抄送至县政协、人大提案委员会，县政府办和县督查室，政协、人大委员对提案办理结果表示满意。</w:t>
      </w:r>
    </w:p>
    <w:p>
      <w:pPr>
        <w:ind w:left="0" w:right="0" w:firstLine="560"/>
        <w:spacing w:before="450" w:after="450" w:line="312" w:lineRule="auto"/>
      </w:pPr>
      <w:r>
        <w:rPr>
          <w:rFonts w:ascii="宋体" w:hAnsi="宋体" w:eastAsia="宋体" w:cs="宋体"/>
          <w:color w:val="000"/>
          <w:sz w:val="28"/>
          <w:szCs w:val="28"/>
        </w:rPr>
        <w:t xml:space="preserve">（十三）文明创...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2025-06-18T07:38:28+08:00</dcterms:created>
  <dcterms:modified xsi:type="dcterms:W3CDTF">2025-06-18T07:38:28+08:00</dcterms:modified>
</cp:coreProperties>
</file>

<file path=docProps/custom.xml><?xml version="1.0" encoding="utf-8"?>
<Properties xmlns="http://schemas.openxmlformats.org/officeDocument/2006/custom-properties" xmlns:vt="http://schemas.openxmlformats.org/officeDocument/2006/docPropsVTypes"/>
</file>