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初中理化生教研组工作总结(3篇)</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初中生化教研组工作总结 初中理化生教研组工作总结一一、充分认识教研活动的意义，调动教师参与教研活动的积极性，幼儿园教研活动总结说起教研活动，有相当一部分教师认为教研只是专家学者的事，教师只要做好本职工作就可以了。针对这种现象，我们把让教师充...</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幼儿园的教研工作直接影响着幼儿园教育教学工作的质量。本学期，我们幼儿园以新《纲要》为指针，认真贯彻落实“市幼儿园新学期教学工作业务会议”精神，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多次派遣园内教师到__、__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4.在“反思、总结”中积累教师经验。</w:t>
      </w:r>
    </w:p>
    <w:p>
      <w:pPr>
        <w:ind w:left="0" w:right="0" w:firstLine="560"/>
        <w:spacing w:before="450" w:after="450" w:line="312" w:lineRule="auto"/>
      </w:pPr>
      <w:r>
        <w:rPr>
          <w:rFonts w:ascii="宋体" w:hAnsi="宋体" w:eastAsia="宋体" w:cs="宋体"/>
          <w:color w:val="000"/>
          <w:sz w:val="28"/>
          <w:szCs w:val="28"/>
        </w:rPr>
        <w:t xml:space="preserve">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5.教学工作及时计划，及时总结。</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6、存在不足及今后思考：</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2.今后思考</w:t>
      </w:r>
    </w:p>
    <w:p>
      <w:pPr>
        <w:ind w:left="0" w:right="0" w:firstLine="560"/>
        <w:spacing w:before="450" w:after="450" w:line="312" w:lineRule="auto"/>
      </w:pPr>
      <w:r>
        <w:rPr>
          <w:rFonts w:ascii="宋体" w:hAnsi="宋体" w:eastAsia="宋体" w:cs="宋体"/>
          <w:color w:val="000"/>
          <w:sz w:val="28"/>
          <w:szCs w:val="28"/>
        </w:rPr>
        <w:t xml:space="preserve">(1)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__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