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意识形态工作总结12篇范文</w:t>
      </w:r>
      <w:bookmarkEnd w:id="1"/>
    </w:p>
    <w:p>
      <w:pPr>
        <w:jc w:val="center"/>
        <w:spacing w:before="0" w:after="450"/>
      </w:pPr>
      <w:r>
        <w:rPr>
          <w:rFonts w:ascii="Arial" w:hAnsi="Arial" w:eastAsia="Arial" w:cs="Arial"/>
          <w:color w:val="999999"/>
          <w:sz w:val="20"/>
          <w:szCs w:val="20"/>
        </w:rPr>
        <w:t xml:space="preserve">来源：网络  作者：心旷神怡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下面是小编分享的意识形态工作总结12篇，欢迎大家阅读。意识形态工作总结120_年，是“十四五”规划的开局之年、开启社会主...</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光阴似箭，岁月无痕，一段时间的工作已经结束了，回顾这段时间，我们的工作能力、经验都有所成长，是时候认真地做好工作总结了。下面是小编分享的意识形态工作总结12篇，欢迎大家阅读。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意识形态工作总结1</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开启社会主义现代化强国新征程的起始之年，也是公司全力推进异地技改整体搬迁、实施主业优化提升、加快转型升级发展的关键之年，做好全年宣传思想和意识形态工作任务艰巨、责任重大，重点抓好以下几个方面。</w:t>
      </w:r>
    </w:p>
    <w:p>
      <w:pPr>
        <w:ind w:left="0" w:right="0" w:firstLine="560"/>
        <w:spacing w:before="450" w:after="450" w:line="312" w:lineRule="auto"/>
      </w:pPr>
      <w:r>
        <w:rPr>
          <w:rFonts w:ascii="宋体" w:hAnsi="宋体" w:eastAsia="宋体" w:cs="宋体"/>
          <w:color w:val="000"/>
          <w:sz w:val="28"/>
          <w:szCs w:val="28"/>
        </w:rPr>
        <w:t xml:space="preserve">一是扎实开展理想信念教育和形势任务教育，着力推进习近平新时代中国特色社会主义思想入脑入心。坚持马克思主义在宣传思想和意识形态领域的指导地位，始终把学习宣传贯彻习近平新时代中国特色社会主义思想作为首要政治任务，巩固深化“不忘初心、牢记使命”主题教育成果，及时跟进学习习近平总书记最新重要讲话重要论述和重要指示批示精神，认真落实中心组学习制度和“三会一课”制度，把学习教育成果转化为爱岗敬业的实际行动。</w:t>
      </w:r>
    </w:p>
    <w:p>
      <w:pPr>
        <w:ind w:left="0" w:right="0" w:firstLine="560"/>
        <w:spacing w:before="450" w:after="450" w:line="312" w:lineRule="auto"/>
      </w:pPr>
      <w:r>
        <w:rPr>
          <w:rFonts w:ascii="宋体" w:hAnsi="宋体" w:eastAsia="宋体" w:cs="宋体"/>
          <w:color w:val="000"/>
          <w:sz w:val="28"/>
          <w:szCs w:val="28"/>
        </w:rPr>
        <w:t xml:space="preserve">二是认真贯彻落实中央、省委意识形态工作决策部署及指示精神。重点学习贯彻《中国共产党宣传工作条例》《党委(党组)意识形态工作责任制实施办法》及贵州省《党委(党组)意识形态工作责任制实施细则》《贵州钢绳(集团)公司党委意识形态工作责任制实施细则》等，持续用好“学习强国”平台，培养党员干部主动学习的良好习惯。</w:t>
      </w:r>
    </w:p>
    <w:p>
      <w:pPr>
        <w:ind w:left="0" w:right="0" w:firstLine="560"/>
        <w:spacing w:before="450" w:after="450" w:line="312" w:lineRule="auto"/>
      </w:pPr>
      <w:r>
        <w:rPr>
          <w:rFonts w:ascii="宋体" w:hAnsi="宋体" w:eastAsia="宋体" w:cs="宋体"/>
          <w:color w:val="000"/>
          <w:sz w:val="28"/>
          <w:szCs w:val="28"/>
        </w:rPr>
        <w:t xml:space="preserve">三是扎实开展学习教育和“牢记殷切嘱托、忠诚干净担当、喜迎建党百年”专题教育。对标习近平总书记重要讲话精神和中央、省委部署要求，加强组织领导，明确学习要求和学习任务，增强学习教育的针对性和实效性。把开展好学习教育与专题教育同推动公司深化改革、提高产出效能、推进高质量发展结合起来，用企业改革发展实效检验学习教育成效。</w:t>
      </w:r>
    </w:p>
    <w:p>
      <w:pPr>
        <w:ind w:left="0" w:right="0" w:firstLine="560"/>
        <w:spacing w:before="450" w:after="450" w:line="312" w:lineRule="auto"/>
      </w:pPr>
      <w:r>
        <w:rPr>
          <w:rFonts w:ascii="宋体" w:hAnsi="宋体" w:eastAsia="宋体" w:cs="宋体"/>
          <w:color w:val="000"/>
          <w:sz w:val="28"/>
          <w:szCs w:val="28"/>
        </w:rPr>
        <w:t xml:space="preserve">四是严格落实意识形态工作全面领导责任。进一步加强党委对意识形态工作的领导，将意识形态工作纳入目标管理。按照要求向上级组织汇报意识形态工作情况，定期通报意识形态领域情况。加强意识形态工作专项检查和教育培训工作，建立健全分析研判机制，维护意识形态安全。</w:t>
      </w:r>
    </w:p>
    <w:p>
      <w:pPr>
        <w:ind w:left="0" w:right="0" w:firstLine="560"/>
        <w:spacing w:before="450" w:after="450" w:line="312" w:lineRule="auto"/>
      </w:pPr>
      <w:r>
        <w:rPr>
          <w:rFonts w:ascii="宋体" w:hAnsi="宋体" w:eastAsia="宋体" w:cs="宋体"/>
          <w:color w:val="000"/>
          <w:sz w:val="28"/>
          <w:szCs w:val="28"/>
        </w:rPr>
        <w:t xml:space="preserve">五是认真落实重大宣传教育任务、开展思想舆论斗争和处置意识形态领域重大问题。精心组织落实重大宣传教育任务，大力开展风险评估和思想舆论斗争，提前防范化解风险，及时处置意识形态领域重大问题。</w:t>
      </w:r>
    </w:p>
    <w:p>
      <w:pPr>
        <w:ind w:left="0" w:right="0" w:firstLine="560"/>
        <w:spacing w:before="450" w:after="450" w:line="312" w:lineRule="auto"/>
      </w:pPr>
      <w:r>
        <w:rPr>
          <w:rFonts w:ascii="宋体" w:hAnsi="宋体" w:eastAsia="宋体" w:cs="宋体"/>
          <w:color w:val="000"/>
          <w:sz w:val="28"/>
          <w:szCs w:val="28"/>
        </w:rPr>
        <w:t xml:space="preserve">六是进一步加强网络意识形态工作领导机制，健全维护网络意识形态安全制度体制，落实网络意识形态工作责任。按照“谁组建，谁负责”的原则，做好本单位微信(QQ)、网站等管理，指定专人负责监管，筑牢意识形态网络安全防线。</w:t>
      </w:r>
    </w:p>
    <w:p>
      <w:pPr>
        <w:ind w:left="0" w:right="0" w:firstLine="560"/>
        <w:spacing w:before="450" w:after="450" w:line="312" w:lineRule="auto"/>
      </w:pPr>
      <w:r>
        <w:rPr>
          <w:rFonts w:ascii="宋体" w:hAnsi="宋体" w:eastAsia="宋体" w:cs="宋体"/>
          <w:color w:val="000"/>
          <w:sz w:val="28"/>
          <w:szCs w:val="28"/>
        </w:rPr>
        <w:t xml:space="preserve">七是进一步加强宣传思想工作队伍建设。选优配强各级党组织宣传委员和宣传干事，加强管理监督和教育培训，切实提高宣传思想和意识形态工作能力。畅通联系渠道，引导党外知识分子与党同心同德、同向同行，最大限度团结职工、凝聚人心。</w:t>
      </w:r>
    </w:p>
    <w:p>
      <w:pPr>
        <w:ind w:left="0" w:right="0" w:firstLine="560"/>
        <w:spacing w:before="450" w:after="450" w:line="312" w:lineRule="auto"/>
      </w:pPr>
      <w:r>
        <w:rPr>
          <w:rFonts w:ascii="宋体" w:hAnsi="宋体" w:eastAsia="宋体" w:cs="宋体"/>
          <w:color w:val="000"/>
          <w:sz w:val="28"/>
          <w:szCs w:val="28"/>
        </w:rPr>
        <w:t xml:space="preserve">八是认真落实意识形态工作责任制。把意识形态工作作为民主生活会、述职报告和党组织书记抓党建述职评议考核工作的重要内容，接受监督、评议或考核。结合实际开展常态化日常督查，对落实意识形态工作责任制不到位、工作不力，出现重大意识形态问题且造成不良影响等情形，严肃追责问责。</w:t>
      </w:r>
    </w:p>
    <w:p>
      <w:pPr>
        <w:ind w:left="0" w:right="0" w:firstLine="560"/>
        <w:spacing w:before="450" w:after="450" w:line="312" w:lineRule="auto"/>
      </w:pPr>
      <w:r>
        <w:rPr>
          <w:rFonts w:ascii="宋体" w:hAnsi="宋体" w:eastAsia="宋体" w:cs="宋体"/>
          <w:color w:val="000"/>
          <w:sz w:val="28"/>
          <w:szCs w:val="28"/>
        </w:rPr>
        <w:t xml:space="preserve">九是坚持融入中心、服务大局。积极倡导和弘扬党的优良传统，做好疫情防控常态化思想舆论引导工作，着力讲好贵绳职工攻坚克难、担当作为、勇于奉献的故事，为全面完成公司年度各项目标任务提供坚强思想保证和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意识形态工作总结2</w:t>
      </w:r>
    </w:p>
    <w:p>
      <w:pPr>
        <w:ind w:left="0" w:right="0" w:firstLine="560"/>
        <w:spacing w:before="450" w:after="450" w:line="312" w:lineRule="auto"/>
      </w:pPr>
      <w:r>
        <w:rPr>
          <w:rFonts w:ascii="宋体" w:hAnsi="宋体" w:eastAsia="宋体" w:cs="宋体"/>
          <w:color w:val="000"/>
          <w:sz w:val="28"/>
          <w:szCs w:val="28"/>
        </w:rPr>
        <w:t xml:space="preserve">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意识形态工作总结3</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狠抓中国特色社会主义和“中国梦”宣传教育，大力培育和践行社会主义核心价值观。牢牢把握正确的政治方向，严守政治纪律和政治规矩，严守组织纪律和宣传纪律，坚决维护中央权威，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届五中全会精神。12月18日，邀请市委党校校委委员、调研科科长肖全俊作题为《坚持五大发展决胜全面小康》的专题讲座，肖老师从“十三五”面临的新形势、全面小康新的目标要求以及展望20__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设立道德讲堂，通过学唱道德歌曲、诵读道德经典、宣讲典型事迹、发善心等采用4+_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意识形态工作总结4</w:t>
      </w:r>
    </w:p>
    <w:p>
      <w:pPr>
        <w:ind w:left="0" w:right="0" w:firstLine="560"/>
        <w:spacing w:before="450" w:after="450" w:line="312" w:lineRule="auto"/>
      </w:pPr>
      <w:r>
        <w:rPr>
          <w:rFonts w:ascii="宋体" w:hAnsi="宋体" w:eastAsia="宋体" w:cs="宋体"/>
          <w:color w:val="000"/>
          <w:sz w:val="28"/>
          <w:szCs w:val="28"/>
        </w:rPr>
        <w:t xml:space="preserve">20__年建区以来，覃塘区积极研究和探索新形势下意识形态工作的特点和规律，找准服务经济社会发展的着力点和出发点，加强和改进意识形态领域工作，为建设富裕文明和谐新覃塘提供强有力的思想保证。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一、覃塘区意识形态工作的主要做法</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__年，区委中心组成员5次集中学习讨论，学习了党的十八大精神等19个专题。20__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__年，4次组织开展文化、科技、卫生“三下乡”活动，接待群众咨询20_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__年多方筹集资金8万元，对石卡镇文化站进行扩建和改造建设，建起了功能较完善的科教室、图书室、阅览室、文娱活动室、乒乓球室、旱溜冰场以及宣传橱窗等场所，目前图书室藏书量1.4万册。20__年多方筹集资金124.6万元,建成东龙、黄练、蒙公、樟木、三里、五里6个乡镇文化站办公楼和部分文体活动设备。20__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__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二、覃塘区意识形态工作的存在问题及原因分析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三、覃塘区做好意识形态工作的经验和体会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口号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覃塘区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意识形态工作总结5</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_县贯彻落实党委(党组)意识形态工作责任制实施方案》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__县委印发《__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_上半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意识形态工作总结6</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意识形态工作总结7</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意识形态工作总结8</w:t>
      </w:r>
    </w:p>
    <w:p>
      <w:pPr>
        <w:ind w:left="0" w:right="0" w:firstLine="560"/>
        <w:spacing w:before="450" w:after="450" w:line="312" w:lineRule="auto"/>
      </w:pPr>
      <w:r>
        <w:rPr>
          <w:rFonts w:ascii="宋体" w:hAnsi="宋体" w:eastAsia="宋体" w:cs="宋体"/>
          <w:color w:val="000"/>
          <w:sz w:val="28"/>
          <w:szCs w:val="28"/>
        </w:rPr>
        <w:t xml:space="preserve">近日，公司党委提出20_年党建工作要点，要求围绕“五个突出”，持续强化党的创新理论武装，精心组织建强国资国企干部人才队伍，持续巩固党的基层组织战斗堡垒，压实管党治党责任。</w:t>
      </w:r>
    </w:p>
    <w:p>
      <w:pPr>
        <w:ind w:left="0" w:right="0" w:firstLine="560"/>
        <w:spacing w:before="450" w:after="450" w:line="312" w:lineRule="auto"/>
      </w:pPr>
      <w:r>
        <w:rPr>
          <w:rFonts w:ascii="宋体" w:hAnsi="宋体" w:eastAsia="宋体" w:cs="宋体"/>
          <w:color w:val="000"/>
          <w:sz w:val="28"/>
          <w:szCs w:val="28"/>
        </w:rPr>
        <w:t xml:space="preserve">一是突出政治思想建设，持续强化党的创新理论武装。深入学习贯彻习近平新时代中国特色社会主义思想、党的十九届五中全会和省委十二届八次全会精神。</w:t>
      </w:r>
    </w:p>
    <w:p>
      <w:pPr>
        <w:ind w:left="0" w:right="0" w:firstLine="560"/>
        <w:spacing w:before="450" w:after="450" w:line="312" w:lineRule="auto"/>
      </w:pPr>
      <w:r>
        <w:rPr>
          <w:rFonts w:ascii="宋体" w:hAnsi="宋体" w:eastAsia="宋体" w:cs="宋体"/>
          <w:color w:val="000"/>
          <w:sz w:val="28"/>
          <w:szCs w:val="28"/>
        </w:rPr>
        <w:t xml:space="preserve">二是突出系统谋划，根据中央、省委统一部署，认真组织开展党史学习教育和“牢记殷切嘱托、忠诚干净担当、喜迎建党百年”专题教育。做好“七一勋章”颁授对象、全国、全省国资委系统“两优一先”表彰对象推荐工作和“两优一先”评选表彰工作，组织开展“奋斗百年路、启航新征程”主题征文、诗词创作、摄影比赛、知识竞赛等活动。严格落实意识形态工作责任，牢牢把握意识形态主导权，压紧压实做好意识形态工作的政治责任、领导责任，强化意识形态阵地管理，加强意识形态分析研判，旗帜鲜明反对和抵制各种错误观点，做好意识形态领域问题研判和舆论引导，切实维护意识形态领域安全。</w:t>
      </w:r>
    </w:p>
    <w:p>
      <w:pPr>
        <w:ind w:left="0" w:right="0" w:firstLine="560"/>
        <w:spacing w:before="450" w:after="450" w:line="312" w:lineRule="auto"/>
      </w:pPr>
      <w:r>
        <w:rPr>
          <w:rFonts w:ascii="宋体" w:hAnsi="宋体" w:eastAsia="宋体" w:cs="宋体"/>
          <w:color w:val="000"/>
          <w:sz w:val="28"/>
          <w:szCs w:val="28"/>
        </w:rPr>
        <w:t xml:space="preserve">三是突出政治标准，建强国资国企干部人才队伍。认真贯彻落实《中国共产党基层组织选举工作条例》《中国共产党国有企业基层组织工作条例(试行)》，抓好各级党组织到期换届工作。按照国有企业领导人员“20字”标准，认真落实《贵州省省管企业领导人员管理办法》，严格执行公司管理人员选拔管理办法，培养造就一支高素质管理人员队伍，适应企业高质量发展需要。强化管理人员监督管理，激励管理人员担当作为，提高管理人员教育培训针对性实效性。</w:t>
      </w:r>
    </w:p>
    <w:p>
      <w:pPr>
        <w:ind w:left="0" w:right="0" w:firstLine="560"/>
        <w:spacing w:before="450" w:after="450" w:line="312" w:lineRule="auto"/>
      </w:pPr>
      <w:r>
        <w:rPr>
          <w:rFonts w:ascii="宋体" w:hAnsi="宋体" w:eastAsia="宋体" w:cs="宋体"/>
          <w:color w:val="000"/>
          <w:sz w:val="28"/>
          <w:szCs w:val="28"/>
        </w:rPr>
        <w:t xml:space="preserve">四是突出政治功能和组织力，持续巩固党的基层组织战斗堡垒。严格落实习近平总书记强调的“两个一以贯之”要求，完善党的领导和公司治理有机融合的制度框架。发挥党建工作优势，开展党员先锋队、党员责任区、党员示范岗、党员先锋号、党员突击队等创建活动，将党建与中心工作一起抓，使党的建设贯穿于深化改革、科技创新、团队建设、安全生产、文化塑造等各个环节。深入实施基层党建质量提升三年行动计划巩固年行动，严格落实“三会一课”、主题党日、开展政治家访、为党员过政治生日等制度，提高组织生活质量，提升基层组织建设质量，增强政治功能和组织力，提高推动企业改革发展的能力。以抓党建带团建为切入点，带动工会、共青团工作创新发展。推进脱贫攻坚与乡村振兴的有效衔接，找准着力点，持续巩固脱贫攻坚成果，切实履行国有企业应有的责任担当。</w:t>
      </w:r>
    </w:p>
    <w:p>
      <w:pPr>
        <w:ind w:left="0" w:right="0" w:firstLine="560"/>
        <w:spacing w:before="450" w:after="450" w:line="312" w:lineRule="auto"/>
      </w:pPr>
      <w:r>
        <w:rPr>
          <w:rFonts w:ascii="宋体" w:hAnsi="宋体" w:eastAsia="宋体" w:cs="宋体"/>
          <w:color w:val="000"/>
          <w:sz w:val="28"/>
          <w:szCs w:val="28"/>
        </w:rPr>
        <w:t xml:space="preserve">五是突出全面从严，持续压实管党治党责任。严格落实中央八项规定及其实施细则精神，加大查处问责和通报曝光力度，坚决防止“四风”反弹回潮。常态长效开展党风廉政教育、全面加强作风建设、巩固巡视整改成果。纵深推进党风廉政建设和反腐败斗争。保持高压严治态势，加强对权力运行的制约和监督，把握“惩、治、防”辩证统一关系，把严惩腐败和严密制度、严格要求、严肃教育紧密结合起来，建立健全决策科学、执行坚决、监督有力的权力运行机制，不断提升防治腐败效能。着力强化政治监督。落实全面从严治党责任制度，深化全面从严治党理论和实践问题研究，以钉钉子精神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意识形态工作总结9</w:t>
      </w:r>
    </w:p>
    <w:p>
      <w:pPr>
        <w:ind w:left="0" w:right="0" w:firstLine="560"/>
        <w:spacing w:before="450" w:after="450" w:line="312" w:lineRule="auto"/>
      </w:pPr>
      <w:r>
        <w:rPr>
          <w:rFonts w:ascii="宋体" w:hAnsi="宋体" w:eastAsia="宋体" w:cs="宋体"/>
          <w:color w:val="000"/>
          <w:sz w:val="28"/>
          <w:szCs w:val="28"/>
        </w:rPr>
        <w:t xml:space="preserve">党的十八大以来，习近平同志站在战略和全局高度，就抓好意识形态工作作出一系列重要论述，要求各级党委对意识形态工作负总责，切实负起政治责任和领导责任。</w:t>
      </w:r>
    </w:p>
    <w:p>
      <w:pPr>
        <w:ind w:left="0" w:right="0" w:firstLine="560"/>
        <w:spacing w:before="450" w:after="450" w:line="312" w:lineRule="auto"/>
      </w:pPr>
      <w:r>
        <w:rPr>
          <w:rFonts w:ascii="宋体" w:hAnsi="宋体" w:eastAsia="宋体" w:cs="宋体"/>
          <w:color w:val="000"/>
          <w:sz w:val="28"/>
          <w:szCs w:val="28"/>
        </w:rPr>
        <w:t xml:space="preserve">一、把责任放在心上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二、把工作抓在手上</w:t>
      </w:r>
    </w:p>
    <w:p>
      <w:pPr>
        <w:ind w:left="0" w:right="0" w:firstLine="560"/>
        <w:spacing w:before="450" w:after="450" w:line="312" w:lineRule="auto"/>
      </w:pPr>
      <w:r>
        <w:rPr>
          <w:rFonts w:ascii="宋体" w:hAnsi="宋体" w:eastAsia="宋体" w:cs="宋体"/>
          <w:color w:val="000"/>
          <w:sz w:val="28"/>
          <w:szCs w:val="28"/>
        </w:rPr>
        <w:t xml:space="preserve">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_同志就把不问方向、不问路线的人比作“倒骑毛驴的张果老”，虽然面朝东方蓬莱，但路走错了，永远都到不了目的地。要始终坚持马克思主义一元指导，用中国特色社会主义理论体系，确保在“举什么旗、走什么路、朝着什么方向努力”这一根本问题上绝不含糊、绝无偏差。</w:t>
      </w:r>
    </w:p>
    <w:p>
      <w:pPr>
        <w:ind w:left="0" w:right="0" w:firstLine="560"/>
        <w:spacing w:before="450" w:after="450" w:line="312" w:lineRule="auto"/>
      </w:pPr>
      <w:r>
        <w:rPr>
          <w:rFonts w:ascii="宋体" w:hAnsi="宋体" w:eastAsia="宋体" w:cs="宋体"/>
          <w:color w:val="000"/>
          <w:sz w:val="28"/>
          <w:szCs w:val="28"/>
        </w:rPr>
        <w:t xml:space="preserve">切实履行巩固壮大主流思想文化之责。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切实履行打赢网上舆_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切实履行处置意识形态领域问题之责。这是衡量主体责任是否落实到位、党组织是否坚强有力的“试金石”。要把中国特色社会主义作为“度量衡”，用它来评判意识形态领域的是非曲直，坚决反对和抵制否定中国_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三、把责任落到实处</w:t>
      </w:r>
    </w:p>
    <w:p>
      <w:pPr>
        <w:ind w:left="0" w:right="0" w:firstLine="560"/>
        <w:spacing w:before="450" w:after="450" w:line="312" w:lineRule="auto"/>
      </w:pPr>
      <w:r>
        <w:rPr>
          <w:rFonts w:ascii="宋体" w:hAnsi="宋体" w:eastAsia="宋体" w:cs="宋体"/>
          <w:color w:val="000"/>
          <w:sz w:val="28"/>
          <w:szCs w:val="28"/>
        </w:rPr>
        <w:t xml:space="preserve">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意识形态工作总结10</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一、意识形态工作推进情况</w:t>
      </w:r>
    </w:p>
    <w:p>
      <w:pPr>
        <w:ind w:left="0" w:right="0" w:firstLine="560"/>
        <w:spacing w:before="450" w:after="450" w:line="312" w:lineRule="auto"/>
      </w:pPr>
      <w:r>
        <w:rPr>
          <w:rFonts w:ascii="宋体" w:hAnsi="宋体" w:eastAsia="宋体" w:cs="宋体"/>
          <w:color w:val="000"/>
          <w:sz w:val="28"/>
          <w:szCs w:val="28"/>
        </w:rPr>
        <w:t xml:space="preserve">(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四)党委对意识形态领域重大问题、重大事件处置情况。始终旗帜鲜明地拥护党的领导，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提高看齐意识，着力加强理论学习。将意识形态领域新思想、新理论、新政策纳入党总支日常学习的重要内容，及时传达学习中央、省和长春市关于意识形态工作指示精神，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意识形态工作总结11</w:t>
      </w:r>
    </w:p>
    <w:p>
      <w:pPr>
        <w:ind w:left="0" w:right="0" w:firstLine="560"/>
        <w:spacing w:before="450" w:after="450" w:line="312" w:lineRule="auto"/>
      </w:pPr>
      <w:r>
        <w:rPr>
          <w:rFonts w:ascii="宋体" w:hAnsi="宋体" w:eastAsia="宋体" w:cs="宋体"/>
          <w:color w:val="000"/>
          <w:sz w:val="28"/>
          <w:szCs w:val="28"/>
        </w:rPr>
        <w:t xml:space="preserve">根据《中共__区委组织部关于召开20_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一、机关党支部20__年工作情况</w:t>
      </w:r>
    </w:p>
    <w:p>
      <w:pPr>
        <w:ind w:left="0" w:right="0" w:firstLine="560"/>
        <w:spacing w:before="450" w:after="450" w:line="312" w:lineRule="auto"/>
      </w:pPr>
      <w:r>
        <w:rPr>
          <w:rFonts w:ascii="宋体" w:hAnsi="宋体" w:eastAsia="宋体" w:cs="宋体"/>
          <w:color w:val="000"/>
          <w:sz w:val="28"/>
          <w:szCs w:val="28"/>
        </w:rPr>
        <w:t xml:space="preserve">20__年，党支部认真贯彻落实各项工作要求，主动把机关党支部的工作纳入本单位整体工作之中，同步推进、部署和组织实施。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二是坚持抓好组织建设。年初认真制定工作计划，在完成机关党工委规定动作后，又结合部门实际确定自选动作，规范支部“三会一课”，切实做到“有主题、有讨论、有共识”。20__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__元。</w:t>
      </w:r>
    </w:p>
    <w:p>
      <w:pPr>
        <w:ind w:left="0" w:right="0" w:firstLine="560"/>
        <w:spacing w:before="450" w:after="450" w:line="312" w:lineRule="auto"/>
      </w:pPr>
      <w:r>
        <w:rPr>
          <w:rFonts w:ascii="宋体" w:hAnsi="宋体" w:eastAsia="宋体" w:cs="宋体"/>
          <w:color w:val="000"/>
          <w:sz w:val="28"/>
          <w:szCs w:val="28"/>
        </w:rPr>
        <w:t xml:space="preserve">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二、机关党支部存在问题</w:t>
      </w:r>
    </w:p>
    <w:p>
      <w:pPr>
        <w:ind w:left="0" w:right="0" w:firstLine="560"/>
        <w:spacing w:before="450" w:after="450" w:line="312" w:lineRule="auto"/>
      </w:pPr>
      <w:r>
        <w:rPr>
          <w:rFonts w:ascii="宋体" w:hAnsi="宋体" w:eastAsia="宋体" w:cs="宋体"/>
          <w:color w:val="000"/>
          <w:sz w:val="28"/>
          <w:szCs w:val="28"/>
        </w:rPr>
        <w:t xml:space="preserve">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意识形态工作总结12</w:t>
      </w:r>
    </w:p>
    <w:p>
      <w:pPr>
        <w:ind w:left="0" w:right="0" w:firstLine="560"/>
        <w:spacing w:before="450" w:after="450" w:line="312" w:lineRule="auto"/>
      </w:pPr>
      <w:r>
        <w:rPr>
          <w:rFonts w:ascii="宋体" w:hAnsi="宋体" w:eastAsia="宋体" w:cs="宋体"/>
          <w:color w:val="000"/>
          <w:sz w:val="28"/>
          <w:szCs w:val="28"/>
        </w:rPr>
        <w:t xml:space="preserve">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__年党风廉政建设工作计划》，与医院各科室签定了20_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haha意识形态工作总结12篇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2025-06-20T04:37:25+08:00</dcterms:created>
  <dcterms:modified xsi:type="dcterms:W3CDTF">2025-06-20T04:37:25+08:00</dcterms:modified>
</cp:coreProperties>
</file>

<file path=docProps/custom.xml><?xml version="1.0" encoding="utf-8"?>
<Properties xmlns="http://schemas.openxmlformats.org/officeDocument/2006/custom-properties" xmlns:vt="http://schemas.openxmlformats.org/officeDocument/2006/docPropsVTypes"/>
</file>