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2024年土建工作总结范文（精选3篇）2024年土建工作总结范文 篇1 一、工程概况 _县政府业务用房工程建筑面积___㎡，建筑高度为__米，框架结构_层，为多层公共建筑。建筑结构设计年限为__年，安全等级为二级，抗震设防分类为标准设防(丙...</w:t>
      </w:r>
    </w:p>
    <w:p>
      <w:pPr>
        <w:ind w:left="0" w:right="0" w:firstLine="560"/>
        <w:spacing w:before="450" w:after="450" w:line="312" w:lineRule="auto"/>
      </w:pPr>
      <w:r>
        <w:rPr>
          <w:rFonts w:ascii="宋体" w:hAnsi="宋体" w:eastAsia="宋体" w:cs="宋体"/>
          <w:color w:val="000"/>
          <w:sz w:val="28"/>
          <w:szCs w:val="28"/>
        </w:rPr>
        <w:t xml:space="preserve">2024年土建工作总结范文（精选3篇）</w:t>
      </w:r>
    </w:p>
    <w:p>
      <w:pPr>
        <w:ind w:left="0" w:right="0" w:firstLine="560"/>
        <w:spacing w:before="450" w:after="450" w:line="312" w:lineRule="auto"/>
      </w:pPr>
      <w:r>
        <w:rPr>
          <w:rFonts w:ascii="宋体" w:hAnsi="宋体" w:eastAsia="宋体" w:cs="宋体"/>
          <w:color w:val="000"/>
          <w:sz w:val="28"/>
          <w:szCs w:val="28"/>
        </w:rPr>
        <w:t xml:space="preserve">2024年土建工作总结范文 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_县政府业务用房工程建筑面积___㎡，建筑高度为__米，框架结构_层，为多层公共建筑。建筑结构设计年限为__年，安全等级为二级，抗震设防分类为标准设防(丙级);地基基础设计等级为丙级。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_县政府业务用房自_月_号开工以来，基础工程已经完成。主体结构与_月底进行封顶，二、三层墙体砌筑已基本完成，根据工程进度计划，整个工程的墙体砌筑于20__年_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2024年土建工作总结范文 篇2</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2024年土建工作总结范文 篇3</w:t>
      </w:r>
    </w:p>
    <w:p>
      <w:pPr>
        <w:ind w:left="0" w:right="0" w:firstLine="560"/>
        <w:spacing w:before="450" w:after="450" w:line="312" w:lineRule="auto"/>
      </w:pPr>
      <w:r>
        <w:rPr>
          <w:rFonts w:ascii="宋体" w:hAnsi="宋体" w:eastAsia="宋体" w:cs="宋体"/>
          <w:color w:val="000"/>
          <w:sz w:val="28"/>
          <w:szCs w:val="28"/>
        </w:rPr>
        <w:t xml:space="preserve">xx市商务局机关党委以邓小平理论和 三个代表 重要思想为指导，深入贯彻落实科学发展观，认真学习贯彻党的xx大、xx届四中、五中全会和省、市委全会精神，按照市直机关工委党建工作会议部署和要求，结合全市商务工作实际，进一步加强和改进机关党组织和党员队伍建设，以大力推进党的执政能力建设和先进性建设为主线，坚持围绕中心，服务大局，以改革创新精神全面推进机关党的思想、组织、作风、制度和反腐倡廉建设，充分发挥机关党组织的战斗堡垒作用和党员的先锋模范作用，为推动泸州商务加快发展、科学发展、跨越发展提供有力保证。</w:t>
      </w:r>
    </w:p>
    <w:p>
      <w:pPr>
        <w:ind w:left="0" w:right="0" w:firstLine="560"/>
        <w:spacing w:before="450" w:after="450" w:line="312" w:lineRule="auto"/>
      </w:pPr>
      <w:r>
        <w:rPr>
          <w:rFonts w:ascii="宋体" w:hAnsi="宋体" w:eastAsia="宋体" w:cs="宋体"/>
          <w:color w:val="000"/>
          <w:sz w:val="28"/>
          <w:szCs w:val="28"/>
        </w:rPr>
        <w:t xml:space="preserve">一、强化党建工作责任制</w:t>
      </w:r>
    </w:p>
    <w:p>
      <w:pPr>
        <w:ind w:left="0" w:right="0" w:firstLine="560"/>
        <w:spacing w:before="450" w:after="450" w:line="312" w:lineRule="auto"/>
      </w:pPr>
      <w:r>
        <w:rPr>
          <w:rFonts w:ascii="宋体" w:hAnsi="宋体" w:eastAsia="宋体" w:cs="宋体"/>
          <w:color w:val="000"/>
          <w:sz w:val="28"/>
          <w:szCs w:val="28"/>
        </w:rPr>
        <w:t xml:space="preserve">一是领导高度重视。局党组高度重视党建工作，把基层党建工作列入党组重要议程，作为年度述职述廉重要内容，认真研究，制定措施，工作中突出重点，不断拓展基层党建工作载体，组织开展丰富多彩的主题活动。二是层层落实责任。继续贯彻落实《xx市商务局党组落实基层党建工作责任制的实施办法》，实行基层党建工作责任制，从一把手到分管领导再到具体责任人，层层落实责任。三是纳入目标考核。根据局党组基层党建工作责任，研究制定工作措施，定期或不定期召开党组会研究基层党建工作，制定基层党建工作规划，把党建工作纳入机关三级目标考核内容。</w:t>
      </w:r>
    </w:p>
    <w:p>
      <w:pPr>
        <w:ind w:left="0" w:right="0" w:firstLine="560"/>
        <w:spacing w:before="450" w:after="450" w:line="312" w:lineRule="auto"/>
      </w:pPr>
      <w:r>
        <w:rPr>
          <w:rFonts w:ascii="宋体" w:hAnsi="宋体" w:eastAsia="宋体" w:cs="宋体"/>
          <w:color w:val="000"/>
          <w:sz w:val="28"/>
          <w:szCs w:val="28"/>
        </w:rPr>
        <w:t xml:space="preserve">二、大力加强思想建设</w:t>
      </w:r>
    </w:p>
    <w:p>
      <w:pPr>
        <w:ind w:left="0" w:right="0" w:firstLine="560"/>
        <w:spacing w:before="450" w:after="450" w:line="312" w:lineRule="auto"/>
      </w:pPr>
      <w:r>
        <w:rPr>
          <w:rFonts w:ascii="宋体" w:hAnsi="宋体" w:eastAsia="宋体" w:cs="宋体"/>
          <w:color w:val="000"/>
          <w:sz w:val="28"/>
          <w:szCs w:val="28"/>
        </w:rPr>
        <w:t xml:space="preserve">(一)坚持中心组学习制度。认真落实市委《关于进一步加强和改进党委(党组)中心组学习的实施意见》，今年围绕xx届四中、五中全会，省委九届六次、七次全会和市委六届十二次、十三次全会，已组织中心组学习12天，中心组成员学习记录达到1万字以上。重点组织党员领导干部学习xx届四中、五中全会精神，学习贯彻落实全国、省、市 两会 精神、省委九届七次、市委六届十二次、十三次全会精神，学习在全国深入学习实践科学发展观活动总结大会上的讲话，学习《党员领导干部廉洁从政准则》，学习干部选拔任用四项监督制度，学习中宣部部长在全国宣传部长座谈会上的讲话，举办《廉政准则》、《党和国家机关基层组织条例》、《加强学习型组织建设，推动我市商务经济又好又快发展》、行政执法程序和商务礼仪等专题讲座。紧紧围绕 加快发展、科学发展、又好又快发展 这一主题和酒类产业、商贸物流、开发合作三个重点，狠抓规划引导、机制保障、龙头培育、集群打造、人才培养五个关键，全面完成市委、市政府下达的目标任务。</w:t>
      </w:r>
    </w:p>
    <w:p>
      <w:pPr>
        <w:ind w:left="0" w:right="0" w:firstLine="560"/>
        <w:spacing w:before="450" w:after="450" w:line="312" w:lineRule="auto"/>
      </w:pPr>
      <w:r>
        <w:rPr>
          <w:rFonts w:ascii="宋体" w:hAnsi="宋体" w:eastAsia="宋体" w:cs="宋体"/>
          <w:color w:val="000"/>
          <w:sz w:val="28"/>
          <w:szCs w:val="28"/>
        </w:rPr>
        <w:t xml:space="preserve">(二)加强学习型机关建设。一是加强学习保障机制建设。按照中央、省、市委关于加强学习型组织建设的要求，认真制定了《xx市商务局20xx年创学习型机关活动方案》和《20xx年中心组、机关党支部和干部职工政治理论商务政务学习安排意见》，明确学习任务，提出学习要求，征订党报、党刊学习资料，配置电教设备，确保学习活动有序进行。二是丰富学习内容。组织职工认真学习中央、省、市全会精神，学习 规划建议，学习商务法律法规及业务知识，开展反腐倡廉警示教育，举办党建知识专题讲座，丰富了理论知识，拓宽了工作视野。三是创新学习方式。采取 送出去 与 请进来 、集中学习、专题讲座与自学相结合等形式不断创新学习方式，20xx年开展中心组学习和干部职工政治理论学习已分别达到12天，组织职工集中观看党员电教片5次,邀请市监察局、市委党校、市宣讲团等来我局宣讲4次。全局干部职工结合本职工作积极撰写调研文章和学习心得，参加创建学习型机关知识竞赛参与率达到100%。四是努力营造激励学习的机制和环境。继续实施《xx市商务局关于建设 学习型、健康型、效能型、创新型 机关的实施方案》和《xx市商务局职工继续教育学习鼓励办法》，创造更有利于继续学习、经常学习的制度机制和环境，着力构建学习型领导班子和学习组织，不断提高机关干部队伍整体素质。目前我局有5名机关职工获得在职研究生学历，1名职工在职读硕士研究生，1名职工参加博士研究生入学考试。</w:t>
      </w:r>
    </w:p>
    <w:p>
      <w:pPr>
        <w:ind w:left="0" w:right="0" w:firstLine="560"/>
        <w:spacing w:before="450" w:after="450" w:line="312" w:lineRule="auto"/>
      </w:pPr>
      <w:r>
        <w:rPr>
          <w:rFonts w:ascii="宋体" w:hAnsi="宋体" w:eastAsia="宋体" w:cs="宋体"/>
          <w:color w:val="000"/>
          <w:sz w:val="28"/>
          <w:szCs w:val="28"/>
        </w:rPr>
        <w:t xml:space="preserve">(三)深入开展创先争优主题活动。按照省委、市委部署和《xx市商务局党组关于在基层党组织和党员中开展创先争优活动实施意见》要求，正确把握活动的指导思想、目标要求，紧紧抓住创建 五好四强 党组织和争做 五带五争 优秀共产党员这一活动主题，制定年度活动方案，成立活动领导小组，落实机构和人员，确保活动的顺利开展。组织召开活动动员大会，开展党员目标承诺、群众评议、 七一 表彰活动和 示范窗口 、 示范岗 创建活动，全面实施 五大任务 ，积极上报活动开展情况信息，组织党员、干部职工观看《共产党人》电教片，学习先进人物和优秀共产党员先进事迹，营造争先进、创先进、赶先进氛围。20xx年表彰优秀党务工作者 5 名，优秀共产党员10名;完成创建示范窗口 4个，示范岗25个;举办培训 8 期，培训人员1000 余名;举办酒类人才技能大赛1次，修改完善机关内部管理制度48项，组织到基层开展调查研究20余次，为基层和企业解决实际困难和问题20余件。</w:t>
      </w:r>
    </w:p>
    <w:p>
      <w:pPr>
        <w:ind w:left="0" w:right="0" w:firstLine="560"/>
        <w:spacing w:before="450" w:after="450" w:line="312" w:lineRule="auto"/>
      </w:pPr>
      <w:r>
        <w:rPr>
          <w:rFonts w:ascii="宋体" w:hAnsi="宋体" w:eastAsia="宋体" w:cs="宋体"/>
          <w:color w:val="000"/>
          <w:sz w:val="28"/>
          <w:szCs w:val="28"/>
        </w:rPr>
        <w:t xml:space="preserve">(四)坚持研究干部职工思想政治工作制度。今年召开党组会12次，研究党建、思想政治工作、廉政建设、精神文明建设和创学习型机关工作8次。班子成员及时了解职工的思想动态，发现问题，及时解决，正确引导。坚持职工政治理论学习制度，通过市民学校的形式，组织干部职工学习政治理论、法律法规、商务政策和业务知识，举办专题讲座、演讲比赛，学习交流，观看电教片，采取多种形式开展学习活动。切实做到理论学习、工作两不误，全年组织职工政治理论学习12天。</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(一)扎实开展领导班子创 四好 活动。班子做到 四个带头 ，一是带头学习理论。领导班子成员按照要求，认真学习理论知识，全面推进商务局领导班子思想政治建设，不断提高领导班子的执政能力和执政水平，增强班子的创造力，凝聚力和战斗力。二是带头深入基层开展调研。紧紧围绕泸州实施 四个四 发展战略和泸州商务工作的工作思路，深入基层抓落实，找问题，想办法，勤政务实、开拓创新，探索商务工作新对策，班子成员已完成全年撰写调研报告或心得体会不少于1篇的任务。三是带头做好表率。按照 提升能力、真情为民、崇尚实干、坚守清廉 的要求，进一步开展好以 学习创新、民主团结、勤政为民、清政廉洁 为主要内容的领导班子争创 四好 活动。四是带头团结协作。坚持民主集中制原则。坚持 三重一大 问题集体研究、民主决策，凡属重要工作安排、党建工作、廉政建设、人事任免、重大开支、长远规划以及工作中的重大事项，均自觉提交党组会集体研究决定，必要时还征求中层干部和群众的意见，做到民主、科学决策。会上班子内互相通气交换意见，集体研究，民主科学决策，充分体现了民主和集中，促进了班子内、干群间的团结。</w:t>
      </w:r>
    </w:p>
    <w:p>
      <w:pPr>
        <w:ind w:left="0" w:right="0" w:firstLine="560"/>
        <w:spacing w:before="450" w:after="450" w:line="312" w:lineRule="auto"/>
      </w:pPr>
      <w:r>
        <w:rPr>
          <w:rFonts w:ascii="宋体" w:hAnsi="宋体" w:eastAsia="宋体" w:cs="宋体"/>
          <w:color w:val="000"/>
          <w:sz w:val="28"/>
          <w:szCs w:val="28"/>
        </w:rPr>
        <w:t xml:space="preserve">(二)扎实开展 领导挂点、部门帮村、干部帮户 结对帮扶主题实践活动。按照市委关于开展 挂、包、帮 活动的要求，局机关党委组织党员干部深入结对帮扶村xx县赤水镇中沙村开展调研和帮扶活动。在调查研究的基础上，制定了xx市商务局 挂、包、帮 三年帮扶规划和年度帮扶方案，落实帮扶责任和措施，切实为中沙村群众排忧解难，为中沙村新农村建设贡献商务人的力量。20xx年局领导带队到中沙村开展调查研究和帮扶活动4次，实地看望慰问困难党员和群众。一是结合中沙村村情，帮助村委会理清中沙村发展思路，制定发展规划，寻找致富路子。二是针对存在和需解决的问题，开展帮扶活动。首先是协调市交通局为中沙村争取2条村级公路共计7公里的建设补助资金，目前已落实10万元帮扶资金计划，小垭口至上东门箐段村道建设进展顺利，各项建设工作稳步推进，并将通过进一步协调，争取将2条村级公路列入xx县以工代赈规划，切实解决村民行路难的问题。其次是对中沙村9户贫困户和1户贫困党员给予定额、定项帮扶。其中对3户贫困户分别给予了500元的现金资助，为4户特困户和1户特困党员购买2台威马耕播机和1台打米机，为2户贫困残疾群众分别购买1把轮椅，为中沙村村民捐赠衣物20xx余件。第三是对今年高考考上本科大学的3名贫困家庭学生分别给予1000元的现金资助，并分别将其纳入金甲虫企业每日1000元送爱心捐助对象予以后续资助。第四是帮助中沙村建立 中沙小学商务爱心图书室 ，为中沙小学购置1台电脑和1台打印机，购置书柜1组，赠送图书1000册。三是制定方案，帮助联系村搞好 两委 换届工作。力争通过开展科学规划和帮扶活动，使中沙村新农村建设取得成效。</w:t>
      </w:r>
    </w:p>
    <w:p>
      <w:pPr>
        <w:ind w:left="0" w:right="0" w:firstLine="560"/>
        <w:spacing w:before="450" w:after="450" w:line="312" w:lineRule="auto"/>
      </w:pPr>
      <w:r>
        <w:rPr>
          <w:rFonts w:ascii="宋体" w:hAnsi="宋体" w:eastAsia="宋体" w:cs="宋体"/>
          <w:color w:val="000"/>
          <w:sz w:val="28"/>
          <w:szCs w:val="28"/>
        </w:rPr>
        <w:t xml:space="preserve">(三)扎实加强机关党组织规范化建设。坚持 三会一课 制度，20xx年党支部全年开展组织生活18次，机关党委向党组专题汇报党建工作 4次，全体党员按照新标准和新规定按时交纳党费，各党支部每半年公布一次党费收、缴情况;积极做好党员发展工作，全年批复一个支部换届、一个支部调整增设委员，讨论批准4名预备党员转正，讨论通过1名积极分子为预备党员，确定2名入党积极分子，组织培养对象参加入党积极分子培训，创新党内民主选举方式，积极做好公推直选机关党支部书记的准备工作。积极撰写和上报机关信息，20xx年已完成机关信息6条的采用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2025-06-17T13:56:22+08:00</dcterms:created>
  <dcterms:modified xsi:type="dcterms:W3CDTF">2025-06-17T13:56:22+08:00</dcterms:modified>
</cp:coreProperties>
</file>

<file path=docProps/custom.xml><?xml version="1.0" encoding="utf-8"?>
<Properties xmlns="http://schemas.openxmlformats.org/officeDocument/2006/custom-properties" xmlns:vt="http://schemas.openxmlformats.org/officeDocument/2006/docPropsVTypes"/>
</file>