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巡察监督检查工作总结(热门36篇)</w:t>
      </w:r>
      <w:bookmarkEnd w:id="1"/>
    </w:p>
    <w:p>
      <w:pPr>
        <w:jc w:val="center"/>
        <w:spacing w:before="0" w:after="450"/>
      </w:pPr>
      <w:r>
        <w:rPr>
          <w:rFonts w:ascii="Arial" w:hAnsi="Arial" w:eastAsia="Arial" w:cs="Arial"/>
          <w:color w:val="999999"/>
          <w:sz w:val="20"/>
          <w:szCs w:val="20"/>
        </w:rPr>
        <w:t xml:space="preserve">来源：网络  作者：空谷幽兰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巡察监督检查工作总结1转眼间，20xx年就过去了。展望未来，我对今后的工作充满了信心和希望，为了能够制定更好的工作目标，取得更好的工作成绩，我把参加工作以来的情况总结如下：看似简单的账单制作→日常收费→银行对接→建立收费台账，一切都是从零开...</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宋体" w:hAnsi="宋体" w:eastAsia="宋体" w:cs="宋体"/>
          <w:color w:val="000"/>
          <w:sz w:val="28"/>
          <w:szCs w:val="28"/>
        </w:rPr>
        <w:t xml:space="preserve">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巡察监督检查工作总结3</w:t>
      </w:r>
    </w:p>
    <w:p>
      <w:pPr>
        <w:ind w:left="0" w:right="0" w:firstLine="560"/>
        <w:spacing w:before="450" w:after="450" w:line="312" w:lineRule="auto"/>
      </w:pPr>
      <w:r>
        <w:rPr>
          <w:rFonts w:ascii="宋体" w:hAnsi="宋体" w:eastAsia="宋体" w:cs="宋体"/>
          <w:color w:val="000"/>
          <w:sz w:val="28"/>
          <w:szCs w:val="28"/>
        </w:rPr>
        <w:t xml:space="preserve">---市委涉粮专项巡察第六提级交叉巡察组</w:t>
      </w:r>
    </w:p>
    <w:p>
      <w:pPr>
        <w:ind w:left="0" w:right="0" w:firstLine="560"/>
        <w:spacing w:before="450" w:after="450" w:line="312" w:lineRule="auto"/>
      </w:pPr>
      <w:r>
        <w:rPr>
          <w:rFonts w:ascii="宋体" w:hAnsi="宋体" w:eastAsia="宋体" w:cs="宋体"/>
          <w:color w:val="000"/>
          <w:sz w:val="28"/>
          <w:szCs w:val="28"/>
        </w:rPr>
        <w:t xml:space="preserve">根据省委巡视办关于省市县三级上下联动开展涉粮问题专项巡视巡察的统一部署，9月26日至10月30日，市委第六提级交叉巡察组对市开展了涉粮问题专项巡察。现将有关工作情况汇报如下：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巡察监督检查工作总结4</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巡察监督检查工作总结5</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先进性教育达到了预期效果，群众满意率达到，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巡察监督检查工作总结6</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巡察监督检查工作总结7</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2081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巡察监督检查工作总结8</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建设的重要工作指标来抓，要求各村、各单位注重抓安全保平安工作，确保全镇年内无重大燃气安全事故发生，维护和谐**。</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巡察监督检查工作总结9</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巡察监督检查工作总结10</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巡察监督检查工作总结12</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巡察监督检查工作总结13</w:t>
      </w:r>
    </w:p>
    <w:p>
      <w:pPr>
        <w:ind w:left="0" w:right="0" w:firstLine="560"/>
        <w:spacing w:before="450" w:after="450" w:line="312" w:lineRule="auto"/>
      </w:pPr>
      <w:r>
        <w:rPr>
          <w:rFonts w:ascii="宋体" w:hAnsi="宋体" w:eastAsia="宋体" w:cs="宋体"/>
          <w:color w:val="000"/>
          <w:sz w:val="28"/>
          <w:szCs w:val="28"/>
        </w:rPr>
        <w:t xml:space="preserve">临湘基础差、底子薄。本届市委、市政府始终坚持在思想上、政治上、行动上与_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巡察监督检查工作总结14</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化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w:t>
      </w:r>
    </w:p>
    <w:p>
      <w:pPr>
        <w:ind w:left="0" w:right="0" w:firstLine="560"/>
        <w:spacing w:before="450" w:after="450" w:line="312" w:lineRule="auto"/>
      </w:pPr>
      <w:r>
        <w:rPr>
          <w:rFonts w:ascii="宋体" w:hAnsi="宋体" w:eastAsia="宋体" w:cs="宋体"/>
          <w:color w:val="000"/>
          <w:sz w:val="28"/>
          <w:szCs w:val="28"/>
        </w:rPr>
        <w:t xml:space="preserve">****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巡察监督检查工作总结15</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巡察监督检查工作总结16</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巡察监督检查工作总结17</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巡察监督检查工作总结18</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巡察监督检查工作总结19</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巡察监督检查工作总结20</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宋体" w:hAnsi="宋体" w:eastAsia="宋体" w:cs="宋体"/>
          <w:color w:val="000"/>
          <w:sz w:val="28"/>
          <w:szCs w:val="28"/>
        </w:rPr>
        <w:t xml:space="preserve">按照工作安排，20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巡察监督检查工作总结21</w:t>
      </w:r>
    </w:p>
    <w:p>
      <w:pPr>
        <w:ind w:left="0" w:right="0" w:firstLine="560"/>
        <w:spacing w:before="450" w:after="450" w:line="312" w:lineRule="auto"/>
      </w:pPr>
      <w:r>
        <w:rPr>
          <w:rFonts w:ascii="宋体" w:hAnsi="宋体" w:eastAsia="宋体" w:cs="宋体"/>
          <w:color w:val="000"/>
          <w:sz w:val="28"/>
          <w:szCs w:val="28"/>
        </w:rPr>
        <w:t xml:space="preserve">(一)突出党建引领，强化政治功能，始终坚持党对审计工作的集中统一领导。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一是主动思考，科学谋划，制定了20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一是研究制定了《毕节市审计局20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1.以推动脱贫攻坚重大政策落地生根为目标，做“全”扶贫资金审计。一是扎实推进扶贫资金审计监督全覆盖，组织实施了对金沙县人民政府20_年至20_年非贫困县扶贫资金管理使用、项目建设、实施效果以及政策执行情况审计，查出违规违纪问题金额万元，管理不规范金额万元，揭示了虚开发票和回扣返点套取财政专项扶贫资金、超付工程款、扶贫项目管理不到位等问题，移送案件线索1件，涉及资金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2.以促进住房保障和供应体系健全完善为目标，做“精”保障性安居工程审计。组织全市44名审计人员分赴贵阳市等三个市(州)对20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_和贵州省审计厅的高度肯定。</w:t>
      </w:r>
    </w:p>
    <w:p>
      <w:pPr>
        <w:ind w:left="0" w:right="0" w:firstLine="560"/>
        <w:spacing w:before="450" w:after="450" w:line="312" w:lineRule="auto"/>
      </w:pPr>
      <w:r>
        <w:rPr>
          <w:rFonts w:ascii="宋体" w:hAnsi="宋体" w:eastAsia="宋体" w:cs="宋体"/>
          <w:color w:val="000"/>
          <w:sz w:val="28"/>
          <w:szCs w:val="28"/>
        </w:rPr>
        <w:t xml:space="preserve">3.以发挥财政资金使用绩效为目标，做“优”同级财政和部门预算执行情况审计。一是完成国家金库毕节市中心支库20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5.以提高政府投资建设项目效益为目标，做“实”政府投资审计。一是完成竣工结算审计项目11个，其中：自审项目2个、以前年度委托中介机构竣工结算审计项目9个，送审金额70,万元，审定金额64,万元，审减金额65,万元，审减率。如毕节小坝片区棚户区改造项目(水塘安置点二期)1#、2#地块室外附属工程竣工结算审计送审金额为万元，审定金额为万元，审减金额为万元，审减率为。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6.以服务中心工作、构建集中统一的审计监督体系为目标，做“广”其他专项审计。一是组织开展了20_年第二季度清理拖欠民营企业中小企业账款情况审计，存在的主要问题有：多报拖欠账款、未按时清偿欠款、虚报已偿还欠款等。二是对全市10个县(自治县、区)补交党费及20_年党费的使用管理情况开展检查，促进和规范了党费收支余管理。三是组织大方、黔西等8个县级审计机关对20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(六)强化网格化管理，创新方式方法，形成全市审计工作齐抓共管新格局。</w:t>
      </w:r>
    </w:p>
    <w:p>
      <w:pPr>
        <w:ind w:left="0" w:right="0" w:firstLine="560"/>
        <w:spacing w:before="450" w:after="450" w:line="312" w:lineRule="auto"/>
      </w:pPr>
      <w:r>
        <w:rPr>
          <w:rFonts w:ascii="宋体" w:hAnsi="宋体" w:eastAsia="宋体" w:cs="宋体"/>
          <w:color w:val="000"/>
          <w:sz w:val="28"/>
          <w:szCs w:val="28"/>
        </w:rPr>
        <w:t xml:space="preserve">我局借鉴城市管理“网格化”思路，年初制定了《毕节市审计工作网格化管理办法(试行)》并印发全市审计机关。在前三季度的网格化管理工作中，局党组通过全覆盖调研、全问题排查、全过程沟通、全类别研判，逐步探索出全市审计系统从严治党共管、作风建设共推、干部队伍共建、审计项目共助、审计思路共享、疑难杂症共解的“毕节审计特色”网格化管理有效路径，形成新时期审计工作齐抓共管强大合力。</w:t>
      </w:r>
    </w:p>
    <w:p>
      <w:pPr>
        <w:ind w:left="0" w:right="0" w:firstLine="560"/>
        <w:spacing w:before="450" w:after="450" w:line="312" w:lineRule="auto"/>
      </w:pPr>
      <w:r>
        <w:rPr>
          <w:rFonts w:ascii="宋体" w:hAnsi="宋体" w:eastAsia="宋体" w:cs="宋体"/>
          <w:color w:val="000"/>
          <w:sz w:val="28"/>
          <w:szCs w:val="28"/>
        </w:rPr>
        <w:t xml:space="preserve">(七)进一步树立科技强审思维，加强信息化建设和大数据审计，不断推进大数据审计新突破。</w:t>
      </w:r>
    </w:p>
    <w:p>
      <w:pPr>
        <w:ind w:left="0" w:right="0" w:firstLine="560"/>
        <w:spacing w:before="450" w:after="450" w:line="312" w:lineRule="auto"/>
      </w:pPr>
      <w:r>
        <w:rPr>
          <w:rFonts w:ascii="宋体" w:hAnsi="宋体" w:eastAsia="宋体" w:cs="宋体"/>
          <w:color w:val="000"/>
          <w:sz w:val="28"/>
          <w:szCs w:val="28"/>
        </w:rPr>
        <w:t xml:space="preserve">一是由局分管领导带领相关业务骨干，赴广州、深圳和成都市审计局学习大数据审计的主要做法和成功经验，并形成《大数据审计考察调研报告》。二是积极与有关部门对接，开通专网接口，实现对100多家市直预算执行单位账务的实时查看和数据导出，并开发了处理脚本，简化数据采集工作流程。三是积极筹划数据分析平台、审计信息化平台建设。现已完成预算执行情况审计数据审计系统服务器端程序开发，正在申购服务器用于全面部署。</w:t>
      </w:r>
    </w:p>
    <w:p>
      <w:pPr>
        <w:ind w:left="0" w:right="0" w:firstLine="560"/>
        <w:spacing w:before="450" w:after="450" w:line="312" w:lineRule="auto"/>
      </w:pPr>
      <w:r>
        <w:rPr>
          <w:rFonts w:ascii="宋体" w:hAnsi="宋体" w:eastAsia="宋体" w:cs="宋体"/>
          <w:color w:val="000"/>
          <w:sz w:val="28"/>
          <w:szCs w:val="28"/>
        </w:rPr>
        <w:t xml:space="preserve">(八)持续推进法治建设，注重依法审理，多措并举提升审计项目质量。</w:t>
      </w:r>
    </w:p>
    <w:p>
      <w:pPr>
        <w:ind w:left="0" w:right="0" w:firstLine="560"/>
        <w:spacing w:before="450" w:after="450" w:line="312" w:lineRule="auto"/>
      </w:pPr>
      <w:r>
        <w:rPr>
          <w:rFonts w:ascii="宋体" w:hAnsi="宋体" w:eastAsia="宋体" w:cs="宋体"/>
          <w:color w:val="000"/>
          <w:sz w:val="28"/>
          <w:szCs w:val="28"/>
        </w:rPr>
        <w:t xml:space="preserve">一是注重把法治思维、法治方式贯穿到审计工作始终，更好地发挥法治对审计的规范、引领和保障作用。二是注重制度建设，认真制定了《审计项目质量控制审理工作制度》等11项质量控制制度，进一步强化审计系统内部监督职责，规范全市审计机关和审计人员审计行为。三是组织全市审计机关开展优秀项目评选工作，达到了互相学习，互相借鉴，不断提高审计业务水平的目的和效果。四是注重树立依法审理理念，严格审计项目复核审理，严把质量关、廉洁关、评价关，审计项目质量明显提高，审计监督保障作用更加明显。</w:t>
      </w:r>
    </w:p>
    <w:p>
      <w:pPr>
        <w:ind w:left="0" w:right="0" w:firstLine="560"/>
        <w:spacing w:before="450" w:after="450" w:line="312" w:lineRule="auto"/>
      </w:pPr>
      <w:r>
        <w:rPr>
          <w:rFonts w:ascii="宋体" w:hAnsi="宋体" w:eastAsia="宋体" w:cs="宋体"/>
          <w:color w:val="000"/>
          <w:sz w:val="28"/>
          <w:szCs w:val="28"/>
        </w:rPr>
        <w:t xml:space="preserve">(九)优化职能配置，打牢“三立”基础，厚植审计人才成长沃土。</w:t>
      </w:r>
    </w:p>
    <w:p>
      <w:pPr>
        <w:ind w:left="0" w:right="0" w:firstLine="560"/>
        <w:spacing w:before="450" w:after="450" w:line="312" w:lineRule="auto"/>
      </w:pPr>
      <w:r>
        <w:rPr>
          <w:rFonts w:ascii="宋体" w:hAnsi="宋体" w:eastAsia="宋体" w:cs="宋体"/>
          <w:color w:val="000"/>
          <w:sz w:val="28"/>
          <w:szCs w:val="28"/>
        </w:rPr>
        <w:t xml:space="preserve">一是加强与市编办沟通协调，优化设置内设机构，增加了4个科室，同时增加了1名经济责任工作联席会议办公室主任副县级职数，夯实了审计工作基础。二是成立了集中整训班委，督促全市审计机干部强化学习，注重实效，为更好地担当作为、履职尽责打好坚实基础。三是切实加强审计干部队伍建设。完成了共22名科级干部选拔任用工作，推荐了1名干部到省审计厅任职;同时加强科级干部轮岗交流，厚植审计人才成长沃土。四是树立正向激励导向，完成了26名干部职级套转和8名干部职级晋升，进一步激发了干部职工干事创业积极性。五是局党组书记、党总支书记和分管纪检的局领导坚持对新提拔任用的干部进行任前廉政暨工作动员谈话，鼓励各任职干部牢记使命、不负重托，在新的岗位干出新的业绩。</w:t>
      </w:r>
    </w:p>
    <w:p>
      <w:pPr>
        <w:ind w:left="0" w:right="0" w:firstLine="560"/>
        <w:spacing w:before="450" w:after="450" w:line="312" w:lineRule="auto"/>
      </w:pPr>
      <w:r>
        <w:rPr>
          <w:rFonts w:ascii="宋体" w:hAnsi="宋体" w:eastAsia="宋体" w:cs="宋体"/>
          <w:color w:val="000"/>
          <w:sz w:val="28"/>
          <w:szCs w:val="28"/>
        </w:rPr>
        <w:t xml:space="preserve">(十)坚定必胜信心，精准把握着力点，助推脱贫攻坚工作更上一层楼。</w:t>
      </w:r>
    </w:p>
    <w:p>
      <w:pPr>
        <w:ind w:left="0" w:right="0" w:firstLine="560"/>
        <w:spacing w:before="450" w:after="450" w:line="312" w:lineRule="auto"/>
      </w:pPr>
      <w:r>
        <w:rPr>
          <w:rFonts w:ascii="宋体" w:hAnsi="宋体" w:eastAsia="宋体" w:cs="宋体"/>
          <w:color w:val="000"/>
          <w:sz w:val="28"/>
          <w:szCs w:val="28"/>
        </w:rPr>
        <w:t xml:space="preserve">一是深入帮扶点了解实际帮扶进展、排查梳理存在问题，并形成调研报告报局党组专题研究，进一步解决了三个贫困村在住房保障、基本医疗、基础教育、饮水安全等方面问题。二是因地制宜帮助三个贫困村制定产业发展规划，按照大产业致富、小产业脱贫发展思路，在巩固养蜂、养牛等老产业的基础上，发展种植银杏、种桑养蚕等新产业，并重点在产销对接上下狠功夫，基本实现了户户有增收项目，人人有增收门路。三是利用春节、“七一”建党节等时机，组织干部职工到村开展走访慰问活动，向贫困党员和群众现场发放慰问物资合计万元，使他们真切感受党和政府“全心全意服务民生”的决心，更加坚定“不脱贫不罢休”的信心。同时局领导专门带队到驻村干部家中进行了慰问，通过面对面亲切交流，详细了解驻村干部家里的生活状况和需要帮助解决实际存在困难，更加温暖了驻村干部和家属的心。</w:t>
      </w:r>
    </w:p>
    <w:p>
      <w:pPr>
        <w:ind w:left="0" w:right="0" w:firstLine="560"/>
        <w:spacing w:before="450" w:after="450" w:line="312" w:lineRule="auto"/>
      </w:pPr>
      <w:r>
        <w:rPr>
          <w:rFonts w:ascii="宋体" w:hAnsi="宋体" w:eastAsia="宋体" w:cs="宋体"/>
          <w:color w:val="000"/>
          <w:sz w:val="28"/>
          <w:szCs w:val="28"/>
        </w:rPr>
        <w:t xml:space="preserve">上半年，经组织推荐和评选，局机关党总支受到市委表彰，荣获“全市脱贫攻坚优秀党组织”;两名驻村干部分别获得“全省脱贫攻坚优秀村第一书记”和“纳雍县脱贫攻坚优秀_员”荣誉称号。</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巡察监督检查工作总结22</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慧忠作会议讲话，县委书记唐先程主持会议并作表态发言。陈书莹、陈庆高、黎宏丹、庞姚明、杨文、胡四弟、钟翔、邱学斌、罗瑞田、钟世萍等在家的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何慧忠指出，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何慧忠强调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先程表示，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市委第一巡察组相关成员，钟山县四家班子其他领导和市委管理的其他处级干部；各乡镇党委书记、乡镇长、纪委书记；县直各单位主要领导；县纪委、县委组织部全体班子成员出席或列席会议。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巡察监督检查工作总结23</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2025-06-18T05:31:59+08:00</dcterms:created>
  <dcterms:modified xsi:type="dcterms:W3CDTF">2025-06-18T05:31:59+08:00</dcterms:modified>
</cp:coreProperties>
</file>

<file path=docProps/custom.xml><?xml version="1.0" encoding="utf-8"?>
<Properties xmlns="http://schemas.openxmlformats.org/officeDocument/2006/custom-properties" xmlns:vt="http://schemas.openxmlformats.org/officeDocument/2006/docPropsVTypes"/>
</file>