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民法典总结【12篇】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《中华人民共和国民法典》称为“民法典”社会生活百科全书，这是新中国第一部以法典命名的法律。它在法律体系中占有基础地位,也是市场经济的基本法。 以下是为大家整理的关于民法典总结的文章12篇 ,欢迎品鉴！【篇一】民法典总结　　为深入学习贯彻习近...</w:t>
      </w:r>
    </w:p>
    <w:p>
      <w:pPr>
        <w:ind w:left="0" w:right="0" w:firstLine="560"/>
        <w:spacing w:before="450" w:after="450" w:line="312" w:lineRule="auto"/>
      </w:pPr>
      <w:r>
        <w:rPr>
          <w:rFonts w:ascii="宋体" w:hAnsi="宋体" w:eastAsia="宋体" w:cs="宋体"/>
          <w:color w:val="000"/>
          <w:sz w:val="28"/>
          <w:szCs w:val="28"/>
        </w:rPr>
        <w:t xml:space="preserve">《中华人民共和国民法典》称为“民法典”社会生活百科全书，这是新中国第一部以法典命名的法律。它在法律体系中占有基础地位,也是市场经济的基本法。 以下是为大家整理的关于民法典总结的文章12篇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【篇一】民法典总结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【篇二】民法典总结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【篇三】民法典总结</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【篇四】民法典总结</w:t>
      </w:r>
    </w:p>
    <w:p>
      <w:pPr>
        <w:ind w:left="0" w:right="0" w:firstLine="560"/>
        <w:spacing w:before="450" w:after="450" w:line="312" w:lineRule="auto"/>
      </w:pPr>
      <w:r>
        <w:rPr>
          <w:rFonts w:ascii="宋体" w:hAnsi="宋体" w:eastAsia="宋体" w:cs="宋体"/>
          <w:color w:val="000"/>
          <w:sz w:val="28"/>
          <w:szCs w:val="28"/>
        </w:rPr>
        <w:t xml:space="preserve">　　6月16日，第12期《求是》杂志发表习近平总书记重要文章《充分认识颁布实施民法典重大意义，依法更好保障人民合法权益》。文章强调，各级党和国家机关要带头宣传、推进、保障民法典实施，加强检查和监督，确保民法典得到全面有效执行。各级党组织要充分发挥基层党组织战斗堡垒作用，充分释放党员先锋模范作用，积极探索“党建+”模式，让民法典学习、遵守、维护更具实效性、更有吸引力，为实施好民法典注入“源头活水”。</w:t>
      </w:r>
    </w:p>
    <w:p>
      <w:pPr>
        <w:ind w:left="0" w:right="0" w:firstLine="560"/>
        <w:spacing w:before="450" w:after="450" w:line="312" w:lineRule="auto"/>
      </w:pPr>
      <w:r>
        <w:rPr>
          <w:rFonts w:ascii="宋体" w:hAnsi="宋体" w:eastAsia="宋体" w:cs="宋体"/>
          <w:color w:val="000"/>
          <w:sz w:val="28"/>
          <w:szCs w:val="28"/>
        </w:rPr>
        <w:t xml:space="preserve">　　“党建+学习交流”，学懂弄通民法典，做到入脑入心。基层党支部为广大党员干部日常学习提升搭建起良好平台。在深入学习民法典过程中，要充分运用好学习的平台，用活“党建+学习交流”新手段，把民法典通篇内容作为各级党组织集中学习的重要内容。通过开展党支部集中学习会、集中研讨会、党员座谈会等形式，对民法典总则编及各分编内容进行深入细致的学习，引导党员干部学深悟透、研机析理，真正学懂弄通民法典的重要内容和重大意义。同时，采用会前学法的方式，经常开展民法典学习交流活动，将其作为党员教育培训的一项经常性工作来抓，学在日常，让民法典内容入脑入心。</w:t>
      </w:r>
    </w:p>
    <w:p>
      <w:pPr>
        <w:ind w:left="0" w:right="0" w:firstLine="560"/>
        <w:spacing w:before="450" w:after="450" w:line="312" w:lineRule="auto"/>
      </w:pPr>
      <w:r>
        <w:rPr>
          <w:rFonts w:ascii="宋体" w:hAnsi="宋体" w:eastAsia="宋体" w:cs="宋体"/>
          <w:color w:val="000"/>
          <w:sz w:val="28"/>
          <w:szCs w:val="28"/>
        </w:rPr>
        <w:t xml:space="preserve">　　“党建+主题党日”，活学活用民法典，做到知行合一。各级党组织主题党日活动的有序开展，能够使党组织生活更活泼、更接地气，更好地抓党建推动其他各项工作开展。把民法典相关内容纳入党员主题党日活动，有利于更好地理解认识民法典，为民法典的顺利实施奠定坚实基础。要紧扣宣传普及民法典主题，开展形式多样、内容丰富的主题党日活动，各级党组织立足本地实际、结合工作重点开展宣传普及民法典主题党日活动。通过开展群众喜闻乐见的文艺汇演、集中观看民法典相关内容动漫影片、知名律师现场讲法等形式，把主题党日活动开展到实处，确保活学活用、知行合一。</w:t>
      </w:r>
    </w:p>
    <w:p>
      <w:pPr>
        <w:ind w:left="0" w:right="0" w:firstLine="560"/>
        <w:spacing w:before="450" w:after="450" w:line="312" w:lineRule="auto"/>
      </w:pPr>
      <w:r>
        <w:rPr>
          <w:rFonts w:ascii="宋体" w:hAnsi="宋体" w:eastAsia="宋体" w:cs="宋体"/>
          <w:color w:val="000"/>
          <w:sz w:val="28"/>
          <w:szCs w:val="28"/>
        </w:rPr>
        <w:t xml:space="preserve">　　“党建+入户宣传”，广泛宣传民法典，做到全面覆盖。基层党组织要充分发挥其引领服务作用，最大限度激发党员活力，激发其宣传民法典的积极性、主动性。广大基层党组织要积极探索“党建+入户宣传”的新模式，发挥党员示范引领作用，发动党员入户讲法、普法，大力营造“村村响、户户通、人人学”的良好氛围。在农村，党员干部要下得去、坐得住，常到田间地头、常坐百姓家的炕头，与百姓坐在一条板凳上宣传民法典编撰历程、颁布实施的重大意义并耐心讲解具体内容，让农村百姓从一无所知到一知半解到应知尽知，发自内心地愿意学法、守法、用法。在社区，要充分发挥城市基层党组织网格化管理作用，全面发动机关党员进社区、到人家，通过发放宣传画报、面对面宣传、线上转发等形式，让民法典走到群众身边、走进群众心里。</w:t>
      </w:r>
    </w:p>
    <w:p>
      <w:pPr>
        <w:ind w:left="0" w:right="0" w:firstLine="560"/>
        <w:spacing w:before="450" w:after="450" w:line="312" w:lineRule="auto"/>
      </w:pPr>
      <w:r>
        <w:rPr>
          <w:rFonts w:ascii="黑体" w:hAnsi="黑体" w:eastAsia="黑体" w:cs="黑体"/>
          <w:color w:val="000000"/>
          <w:sz w:val="36"/>
          <w:szCs w:val="36"/>
          <w:b w:val="1"/>
          <w:bCs w:val="1"/>
        </w:rPr>
        <w:t xml:space="preserve">【篇五】民法典总结</w:t>
      </w:r>
    </w:p>
    <w:p>
      <w:pPr>
        <w:ind w:left="0" w:right="0" w:firstLine="560"/>
        <w:spacing w:before="450" w:after="450" w:line="312" w:lineRule="auto"/>
      </w:pPr>
      <w:r>
        <w:rPr>
          <w:rFonts w:ascii="宋体" w:hAnsi="宋体" w:eastAsia="宋体" w:cs="宋体"/>
          <w:color w:val="000"/>
          <w:sz w:val="28"/>
          <w:szCs w:val="28"/>
        </w:rPr>
        <w:t xml:space="preserve">　　《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【篇六】民法典总结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【篇七】民法典总结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【篇八】民法典总结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【篇九】民法典总结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 </w:t>
      </w:r>
    </w:p>
    <w:p>
      <w:pPr>
        <w:ind w:left="0" w:right="0" w:firstLine="560"/>
        <w:spacing w:before="450" w:after="450" w:line="312" w:lineRule="auto"/>
      </w:pPr>
      <w:r>
        <w:rPr>
          <w:rFonts w:ascii="黑体" w:hAnsi="黑体" w:eastAsia="黑体" w:cs="黑体"/>
          <w:color w:val="000000"/>
          <w:sz w:val="36"/>
          <w:szCs w:val="36"/>
          <w:b w:val="1"/>
          <w:bCs w:val="1"/>
        </w:rPr>
        <w:t xml:space="preserve">【篇十】民法典总结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【篇十一】民法典总结</w:t>
      </w:r>
    </w:p>
    <w:p>
      <w:pPr>
        <w:ind w:left="0" w:right="0" w:firstLine="560"/>
        <w:spacing w:before="450" w:after="450" w:line="312" w:lineRule="auto"/>
      </w:pPr>
      <w:r>
        <w:rPr>
          <w:rFonts w:ascii="宋体" w:hAnsi="宋体" w:eastAsia="宋体" w:cs="宋体"/>
          <w:color w:val="000"/>
          <w:sz w:val="28"/>
          <w:szCs w:val="28"/>
        </w:rPr>
        <w:t xml:space="preserve">　　民法典是一部固根本、稳预期、利长远的基础性法律，是新时代我国社会主义法治建设的重大成果，具有里程碑意义。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作为一名党员干部，要带头学习民法典。民法典增加了民事权利种类，确认和保障民事权利，完善了权利保护和救济规则，回应了人民群众需求。党员干部要始终坚持更好地维护人民群众利益，自身首先要学法、懂法，将法律学习运用到工作中，要自觉通过各种形式学习法律知识，强化法律素养，提高法治思维，提升依法行政、依法办事的能力和水平，切实做到云红法律武器保护人民群众的利益不受侵害。</w:t>
      </w:r>
    </w:p>
    <w:p>
      <w:pPr>
        <w:ind w:left="0" w:right="0" w:firstLine="560"/>
        <w:spacing w:before="450" w:after="450" w:line="312" w:lineRule="auto"/>
      </w:pPr>
      <w:r>
        <w:rPr>
          <w:rFonts w:ascii="宋体" w:hAnsi="宋体" w:eastAsia="宋体" w:cs="宋体"/>
          <w:color w:val="000"/>
          <w:sz w:val="28"/>
          <w:szCs w:val="28"/>
        </w:rPr>
        <w:t xml:space="preserve">　　作为一名党员干部，要带头遵守民法典。实施好民法典是坚持以人民为中心、保障人民权益实现和发展的必然要求。作为一名党员干部要依法履行职能、行使职权，弘扬社会主义核心价值观，保护民事权利不受侵犯、促进民事关系和谐有序。要深入群众，做好模范，真心实意做好人民的“服务员”。</w:t>
      </w:r>
    </w:p>
    <w:p>
      <w:pPr>
        <w:ind w:left="0" w:right="0" w:firstLine="560"/>
        <w:spacing w:before="450" w:after="450" w:line="312" w:lineRule="auto"/>
      </w:pPr>
      <w:r>
        <w:rPr>
          <w:rFonts w:ascii="宋体" w:hAnsi="宋体" w:eastAsia="宋体" w:cs="宋体"/>
          <w:color w:val="000"/>
          <w:sz w:val="28"/>
          <w:szCs w:val="28"/>
        </w:rPr>
        <w:t xml:space="preserve">　　作为一名党员干部，要带头维护民法典。要善于运用法治方式开展工作，强化民法典在维护群众权益、化解社会矛盾、发展市场经济中的保障作用，用好民法典来造福社会，营造公平正义的良好环境，激发新时代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【篇十二】民法典总结</w:t>
      </w:r>
    </w:p>
    <w:p>
      <w:pPr>
        <w:ind w:left="0" w:right="0" w:firstLine="560"/>
        <w:spacing w:before="450" w:after="450" w:line="312" w:lineRule="auto"/>
      </w:pPr>
      <w:r>
        <w:rPr>
          <w:rFonts w:ascii="宋体" w:hAnsi="宋体" w:eastAsia="宋体" w:cs="宋体"/>
          <w:color w:val="000"/>
          <w:sz w:val="28"/>
          <w:szCs w:val="28"/>
        </w:rPr>
        <w:t xml:space="preserve">　　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　　2023年是不同寻常的一年，突发的新型冠状病毒感染的肺炎疫情，让中国人民饱受疫情的困扰，在这个万众一心度过疫情的时刻，民法典的出台可谓是为人民打上一针“强心剂”。这是中国历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一份圆满的答卷。</w:t>
      </w:r>
    </w:p>
    <w:p>
      <w:pPr>
        <w:ind w:left="0" w:right="0" w:firstLine="560"/>
        <w:spacing w:before="450" w:after="450" w:line="312" w:lineRule="auto"/>
      </w:pPr>
      <w:r>
        <w:rPr>
          <w:rFonts w:ascii="宋体" w:hAnsi="宋体" w:eastAsia="宋体" w:cs="宋体"/>
          <w:color w:val="000"/>
          <w:sz w:val="28"/>
          <w:szCs w:val="28"/>
        </w:rPr>
        <w:t xml:space="preserve">　　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　　人格权的独立成编是此次编篡的亮点，具有极为深远的意义。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w:t>
      </w:r>
    </w:p>
    <w:p>
      <w:pPr>
        <w:ind w:left="0" w:right="0" w:firstLine="560"/>
        <w:spacing w:before="450" w:after="450" w:line="312" w:lineRule="auto"/>
      </w:pPr>
      <w:r>
        <w:rPr>
          <w:rFonts w:ascii="宋体" w:hAnsi="宋体" w:eastAsia="宋体" w:cs="宋体"/>
          <w:color w:val="000"/>
          <w:sz w:val="28"/>
          <w:szCs w:val="28"/>
        </w:rPr>
        <w:t xml:space="preserve">　　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　　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　　这一部盛世之典不仅仅凝聚着中国人民的共同意志，也写满了14亿中国人对美好生活的梦想，它不仅是中国的，也是世界的，必将在人类法治文明画出浓墨重彩的一笔。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2025-06-21T13:51:05+08:00</dcterms:created>
  <dcterms:modified xsi:type="dcterms:W3CDTF">2025-06-21T13:51:05+08:00</dcterms:modified>
</cp:coreProperties>
</file>

<file path=docProps/custom.xml><?xml version="1.0" encoding="utf-8"?>
<Properties xmlns="http://schemas.openxmlformats.org/officeDocument/2006/custom-properties" xmlns:vt="http://schemas.openxmlformats.org/officeDocument/2006/docPropsVTypes"/>
</file>