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交警年终个人总结字(四篇)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交警年终个人总结字一★ 20_年民警半年个人总结5篇★ 20_个人年终工作总结开头5篇★ 20_一季度个人工作总结5篇★ 20_年个人年终总结范文5篇★ 办公室个人工作总结优秀范文5篇★ 20_年巡警年终个人总结5篇★ 20_年度个人年终总...</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交警年终个人总结字一</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交警年终个人总结字二</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交警年终个人总结字三</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交警年终个人总结字四</w:t>
      </w:r>
    </w:p>
    <w:p>
      <w:pPr>
        <w:ind w:left="0" w:right="0" w:firstLine="560"/>
        <w:spacing w:before="450" w:after="450" w:line="312" w:lineRule="auto"/>
      </w:pPr>
      <w:r>
        <w:rPr>
          <w:rFonts w:ascii="宋体" w:hAnsi="宋体" w:eastAsia="宋体" w:cs="宋体"/>
          <w:color w:val="000"/>
          <w:sz w:val="28"/>
          <w:szCs w:val="28"/>
        </w:rPr>
        <w:t xml:space="preserve">交警在道路交通管理中,为加强管理力度,必要时可对违章者执行处罚,但应坚持处罚与教育相结合的原则。而贯彻这一原则的重要一环,就是要提高交警的语言运用能力,充分发挥语言的教育作用,否则便难以达到教育的目的。下面小编就和大家分享交警年终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人于20_年_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_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__男，现年46岁，中共党员，现任__安局交警大队大队长。20_年来，带领全队干警，严格按照县委、县政府和局党委的部署，认真贯彻落实了重要任务和党的十九大精神，把建设一流交警队伍与贯彻落实全国\"_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20_年年春季在保持共产党员先进性教育活动中，更是以身作则，带领全队干警以队为家，充分发挥了一名党员领导干部的能力作用，降低了__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九大精神为目标而继续努力。</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 思想上:我认真学习了全国“二十公”会议精神和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队伍作为一支纪律部队，坚持依法从严治警方针，本人作为队伍中的一员，时刻保持清醒的头脑，铭记人民警察的身份和责任，以健康良好的状态投身于本职工作。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2025-06-16T22:17:27+08:00</dcterms:created>
  <dcterms:modified xsi:type="dcterms:W3CDTF">2025-06-16T22:17:27+08:00</dcterms:modified>
</cp:coreProperties>
</file>

<file path=docProps/custom.xml><?xml version="1.0" encoding="utf-8"?>
<Properties xmlns="http://schemas.openxmlformats.org/officeDocument/2006/custom-properties" xmlns:vt="http://schemas.openxmlformats.org/officeDocument/2006/docPropsVTypes"/>
</file>