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2025年基层医生年终工作总结 基层医院财务工作总结(四篇)</w:t>
      </w:r>
      <w:bookmarkEnd w:id="1"/>
    </w:p>
    <w:p>
      <w:pPr>
        <w:jc w:val="center"/>
        <w:spacing w:before="0" w:after="450"/>
      </w:pPr>
      <w:r>
        <w:rPr>
          <w:rFonts w:ascii="Arial" w:hAnsi="Arial" w:eastAsia="Arial" w:cs="Arial"/>
          <w:color w:val="999999"/>
          <w:sz w:val="20"/>
          <w:szCs w:val="20"/>
        </w:rPr>
        <w:t xml:space="preserve">来源：网络  作者：寂静之音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基层医生年终工作总结 基层医院财务工作总结一一、推动医院各项工作一年来，院领导深刻认识到要持续医院健康、持续发展，开展“行风评议会”，召开院职工会多种形式进行学习。让全院干部职工牢固树立“一切为了病人”的宗旨，全心全意为病人服务，推动医院各...</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基层医院财务工作总结二</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基层医院财务工作总结三</w:t>
      </w:r>
    </w:p>
    <w:p>
      <w:pPr>
        <w:ind w:left="0" w:right="0" w:firstLine="560"/>
        <w:spacing w:before="450" w:after="450" w:line="312" w:lineRule="auto"/>
      </w:pPr>
      <w:r>
        <w:rPr>
          <w:rFonts w:ascii="宋体" w:hAnsi="宋体" w:eastAsia="宋体" w:cs="宋体"/>
          <w:color w:val="000"/>
          <w:sz w:val="28"/>
          <w:szCs w:val="28"/>
        </w:rPr>
        <w:t xml:space="preserve">在卫生局党组的关怀和领导下，在市防疫站的指导和帮助下，全镇医务人员，上下齐心，村镇两级医生积极努力工作，以全国结核病防治规划为目标，结合我市和我镇实际，已顺利开展了我镇的结防工作，现将工作小结如下：</w:t>
      </w:r>
    </w:p>
    <w:p>
      <w:pPr>
        <w:ind w:left="0" w:right="0" w:firstLine="560"/>
        <w:spacing w:before="450" w:after="450" w:line="312" w:lineRule="auto"/>
      </w:pPr>
      <w:r>
        <w:rPr>
          <w:rFonts w:ascii="宋体" w:hAnsi="宋体" w:eastAsia="宋体" w:cs="宋体"/>
          <w:color w:val="000"/>
          <w:sz w:val="28"/>
          <w:szCs w:val="28"/>
        </w:rPr>
        <w:t xml:space="preserve">一、今年我们根据市卫生局和市防疫站的工作安排，针对往年在结防工作中的薄弱环节，加大了结防工作力度，认真落实工作任务，在年初把工作任务分解下放到各村，每月进行督促检查，发现问题及时解决，解决不了的向上级主管部门汇报，寻求解决办法。在年初，把发现病人的任务分解到各防保点了，要求每村，每年发现1个病人，完不成发现任务的罚200元，完成发现任务的奖300元。</w:t>
      </w:r>
    </w:p>
    <w:p>
      <w:pPr>
        <w:ind w:left="0" w:right="0" w:firstLine="560"/>
        <w:spacing w:before="450" w:after="450" w:line="312" w:lineRule="auto"/>
      </w:pPr>
      <w:r>
        <w:rPr>
          <w:rFonts w:ascii="宋体" w:hAnsi="宋体" w:eastAsia="宋体" w:cs="宋体"/>
          <w:color w:val="000"/>
          <w:sz w:val="28"/>
          <w:szCs w:val="28"/>
        </w:rPr>
        <w:t xml:space="preserve">二、每月对所辖防保点进行督促检查，发现问题及时解决，每月对现症病人进行两次访视，每次访视查对药片、记录现场病程、检查村医记录和药品管理情况。</w:t>
      </w:r>
    </w:p>
    <w:p>
      <w:pPr>
        <w:ind w:left="0" w:right="0" w:firstLine="560"/>
        <w:spacing w:before="450" w:after="450" w:line="312" w:lineRule="auto"/>
      </w:pPr>
      <w:r>
        <w:rPr>
          <w:rFonts w:ascii="宋体" w:hAnsi="宋体" w:eastAsia="宋体" w:cs="宋体"/>
          <w:color w:val="000"/>
          <w:sz w:val="28"/>
          <w:szCs w:val="28"/>
        </w:rPr>
        <w:t xml:space="preserve">三、截止目前，我镇已发现初治涂阳病人5例，复治涂阳病人2例，初治涂阴病例9人，其中有2例肺结核病人在市防疫站接受管理这些病人均已纳入规范管理。各村已推荐疑似病人157人到市疾控中心检查。18人在小镇卫生院检查。</w:t>
      </w:r>
    </w:p>
    <w:p>
      <w:pPr>
        <w:ind w:left="0" w:right="0" w:firstLine="560"/>
        <w:spacing w:before="450" w:after="450" w:line="312" w:lineRule="auto"/>
      </w:pPr>
      <w:r>
        <w:rPr>
          <w:rFonts w:ascii="宋体" w:hAnsi="宋体" w:eastAsia="宋体" w:cs="宋体"/>
          <w:color w:val="000"/>
          <w:sz w:val="28"/>
          <w:szCs w:val="28"/>
        </w:rPr>
        <w:t xml:space="preserve">四、宣传工作，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每月例会上对村医进行短训，并下发宣传材料进行宣传，在“3．24”前，出宣板报一期，下发宣传单20_份，小知识册20份，提高了人群对结核病知识的了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1、开展结防工作经费严重不足，打击了我们的工作积极性。</w:t>
      </w:r>
    </w:p>
    <w:p>
      <w:pPr>
        <w:ind w:left="0" w:right="0" w:firstLine="560"/>
        <w:spacing w:before="450" w:after="450" w:line="312" w:lineRule="auto"/>
      </w:pPr>
      <w:r>
        <w:rPr>
          <w:rFonts w:ascii="宋体" w:hAnsi="宋体" w:eastAsia="宋体" w:cs="宋体"/>
          <w:color w:val="000"/>
          <w:sz w:val="28"/>
          <w:szCs w:val="28"/>
        </w:rPr>
        <w:t xml:space="preserve">2、不能开展正规的民语言培训，缺乏师资。</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4、镇卫生院防疫人员的水平因素和人手不足，对村医的督导工作不得力，未把工作做到家。</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基层医院财务工作总结四</w:t>
      </w:r>
    </w:p>
    <w:p>
      <w:pPr>
        <w:ind w:left="0" w:right="0" w:firstLine="560"/>
        <w:spacing w:before="450" w:after="450" w:line="312" w:lineRule="auto"/>
      </w:pPr>
      <w:r>
        <w:rPr>
          <w:rFonts w:ascii="宋体" w:hAnsi="宋体" w:eastAsia="宋体" w:cs="宋体"/>
          <w:color w:val="000"/>
          <w:sz w:val="28"/>
          <w:szCs w:val="28"/>
        </w:rPr>
        <w:t xml:space="preserve">20__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