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成本会计年终的工作总结优秀(四篇)</w:t>
      </w:r>
      <w:bookmarkEnd w:id="1"/>
    </w:p>
    <w:p>
      <w:pPr>
        <w:jc w:val="center"/>
        <w:spacing w:before="0" w:after="450"/>
      </w:pPr>
      <w:r>
        <w:rPr>
          <w:rFonts w:ascii="Arial" w:hAnsi="Arial" w:eastAsia="Arial" w:cs="Arial"/>
          <w:color w:val="999999"/>
          <w:sz w:val="20"/>
          <w:szCs w:val="20"/>
        </w:rPr>
        <w:t xml:space="preserve">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成本会计年终的工作总结一下面我将近几个月年来自己的工作、学习等方面的情况向大家做简要汇报：自到公司上班以来，我能严格要求自己，每天按时上下班，能正确处理好公司与家庭的关系，从不因个人原因耽误公司的正常工作；同时我也能严格遵守公司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成本会计年终的工作总结一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成本会计年终的工作总结二</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成本会计年终的工作总结三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xx，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成本会计年终的工作总结四</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