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机关效能建设工作总结报告 机关效能建设工作制度(模板七篇)</w:t>
      </w:r>
      <w:bookmarkEnd w:id="1"/>
    </w:p>
    <w:p>
      <w:pPr>
        <w:jc w:val="center"/>
        <w:spacing w:before="0" w:after="450"/>
      </w:pPr>
      <w:r>
        <w:rPr>
          <w:rFonts w:ascii="Arial" w:hAnsi="Arial" w:eastAsia="Arial" w:cs="Arial"/>
          <w:color w:val="999999"/>
          <w:sz w:val="20"/>
          <w:szCs w:val="20"/>
        </w:rPr>
        <w:t xml:space="preserve">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机关效能建设工作总结报告 机关效能建设工作制度一一、及时制定工作意见，明确效能建设要求根据市司法局和县效能办关于20_年机关效能建设工作部署要求，认真研究制定《尤溪县司法局20_年机关效能建设工作意见》并以尤司〔20pc〕27号文印发各基层...</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机关效能建设工作制度一</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机关效能建设工作制度二</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机关效能建设工作制度三</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机关效能建设工作制度四</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机关效能建设工作制度五</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机关效能建设工作制度六</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黑体" w:hAnsi="黑体" w:eastAsia="黑体" w:cs="黑体"/>
          <w:color w:val="000000"/>
          <w:sz w:val="36"/>
          <w:szCs w:val="36"/>
          <w:b w:val="1"/>
          <w:bCs w:val="1"/>
        </w:rPr>
        <w:t xml:space="preserve">机关效能建设工作总结报告 机关效能建设工作制度七</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2025-06-21T21:12:06+08:00</dcterms:created>
  <dcterms:modified xsi:type="dcterms:W3CDTF">2025-06-21T21:12:06+08:00</dcterms:modified>
</cp:coreProperties>
</file>

<file path=docProps/custom.xml><?xml version="1.0" encoding="utf-8"?>
<Properties xmlns="http://schemas.openxmlformats.org/officeDocument/2006/custom-properties" xmlns:vt="http://schemas.openxmlformats.org/officeDocument/2006/docPropsVTypes"/>
</file>