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最新纪检审理工作总结 纪检审理工作流程图(43篇)</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纪检审理工作总结 纪检审理工作流程图一紧密联系案件审理工作的实际，加强政治理论学习，把学理论、学政策、学业务当作一项重要任务。认真学习《中国监察》、《纪检监察报》等党报党刊，学习《干部素养读本》、《落实重于一切》等书籍。进一步熟悉和掌握《中...</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纪检审理工作流程图一</w:t>
      </w:r>
    </w:p>
    <w:p>
      <w:pPr>
        <w:ind w:left="0" w:right="0" w:firstLine="560"/>
        <w:spacing w:before="450" w:after="450" w:line="312" w:lineRule="auto"/>
      </w:pPr>
      <w:r>
        <w:rPr>
          <w:rFonts w:ascii="宋体" w:hAnsi="宋体" w:eastAsia="宋体" w:cs="宋体"/>
          <w:color w:val="000"/>
          <w:sz w:val="28"/>
          <w:szCs w:val="28"/>
        </w:rPr>
        <w:t xml:space="preserve">紧密联系案件审理工作的实际，加强政治理论学习，把学理论、学政策、学业务当作一项重要任务。认真学习《中国监察》、《纪检监察报》等党报党刊，学习《干部素养读本》、《落实重于一切》等书籍。进一步熟悉和掌握《中国^v^纪律处分条例》、《^v^行政监察法》等法律条规和案件审理方面的业务知识，并且认真总结学习经验和学习体会，不断提高执纪水平和业务能力。</w:t>
      </w:r>
    </w:p>
    <w:p>
      <w:pPr>
        <w:ind w:left="0" w:right="0" w:firstLine="560"/>
        <w:spacing w:before="450" w:after="450" w:line="312" w:lineRule="auto"/>
      </w:pPr>
      <w:r>
        <w:rPr>
          <w:rFonts w:ascii="宋体" w:hAnsi="宋体" w:eastAsia="宋体" w:cs="宋体"/>
          <w:color w:val="000"/>
          <w:sz w:val="28"/>
          <w:szCs w:val="28"/>
        </w:rPr>
        <w:t xml:space="preserve">审理室严格按照“事实清楚、证据确凿、定性准确、处理恰当、手续完备、程序合法”的办案基本要求，坚持原则，秉公执纪，严把审核关口，依纪依法审核违犯党纪政纪案件。今年上半年，我室共审结违犯党纪政纪案件7件，处分7人，涉及副科级以上干部2人，其中，给予开除党籍处分4人、党内严重警告2人，党内警告处分1人；开除公职处分2人。</w:t>
      </w:r>
    </w:p>
    <w:p>
      <w:pPr>
        <w:ind w:left="0" w:right="0" w:firstLine="560"/>
        <w:spacing w:before="450" w:after="450" w:line="312" w:lineRule="auto"/>
      </w:pPr>
      <w:r>
        <w:rPr>
          <w:rFonts w:ascii="宋体" w:hAnsi="宋体" w:eastAsia="宋体" w:cs="宋体"/>
          <w:color w:val="000"/>
          <w:sz w:val="28"/>
          <w:szCs w:val="28"/>
        </w:rPr>
        <w:t xml:space="preserve">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审理工作取得良好的综合效果。二是坚持对重大疑难复杂案件提前介入，加强沟通协调，及时了解和掌握案件查办中的问题，适时提出阶段性工作建议，进一步提高办案效率。三是坚持实体与程序并重，加大对办案程序的监督力度，突出对办案期限等情况的全面审核，注重处分决定的有效执行和落实，维护被调查人的合法权益。进一步强化了案件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加强对基层纪委案件审理工作的指导，作为我室的一项重要工作常抓不懈。认真解答关于案件的咨询，解决工作中的实际问题。把业务指导的重点放在准确认定违纪性质上，继续加大对基层自办案件的协审力度，确保全县所办案件的整体质量，进一步推行“乡案县审”制度。</w:t>
      </w:r>
    </w:p>
    <w:p>
      <w:pPr>
        <w:ind w:left="0" w:right="0" w:firstLine="560"/>
        <w:spacing w:before="450" w:after="450" w:line="312" w:lineRule="auto"/>
      </w:pPr>
      <w:r>
        <w:rPr>
          <w:rFonts w:ascii="宋体" w:hAnsi="宋体" w:eastAsia="宋体" w:cs="宋体"/>
          <w:color w:val="000"/>
          <w:sz w:val="28"/>
          <w:szCs w:val="28"/>
        </w:rPr>
        <w:t xml:space="preserve">我室对全县各乡镇纪委进行划分片区，针对每个片特点，召开座谈会，学习政纪党纪条规及相关法律法规、对典型案例进行讨论分析，学习贯彻上级会议精神，共同提高我县审理人员的整体业务水平，使乡镇纪检工作得到扎实有效的开展。</w:t>
      </w:r>
    </w:p>
    <w:p>
      <w:pPr>
        <w:ind w:left="0" w:right="0" w:firstLine="560"/>
        <w:spacing w:before="450" w:after="450" w:line="312" w:lineRule="auto"/>
      </w:pPr>
      <w:r>
        <w:rPr>
          <w:rFonts w:ascii="宋体" w:hAnsi="宋体" w:eastAsia="宋体" w:cs="宋体"/>
          <w:color w:val="000"/>
          <w:sz w:val="28"/>
          <w:szCs w:val="28"/>
        </w:rPr>
        <w:t xml:space="preserve">在深入基层进行审理业务指导的同时，认真总结基层纪委工作中的新做法及新经验，共同探讨在审理工作中存在新情况、新问题和疑难问题，并提出有针对性的解决方案，努力写出些有一定价值的调研文章。</w:t>
      </w:r>
    </w:p>
    <w:p>
      <w:pPr>
        <w:ind w:left="0" w:right="0" w:firstLine="560"/>
        <w:spacing w:before="450" w:after="450" w:line="312" w:lineRule="auto"/>
      </w:pPr>
      <w:r>
        <w:rPr>
          <w:rFonts w:ascii="宋体" w:hAnsi="宋体" w:eastAsia="宋体" w:cs="宋体"/>
          <w:color w:val="000"/>
          <w:sz w:val="28"/>
          <w:szCs w:val="28"/>
        </w:rPr>
        <w:t xml:space="preserve">服务大局，服从领导的安排，及时完成领导交办的各项工作。一是按时完成市纪委布置的案件审理方面的数据统计和业务调研任务；二是积极参加“三双”惠民活动；三是对退伍军人安置情况进行监督。</w:t>
      </w:r>
    </w:p>
    <w:p>
      <w:pPr>
        <w:ind w:left="0" w:right="0" w:firstLine="560"/>
        <w:spacing w:before="450" w:after="450" w:line="312" w:lineRule="auto"/>
      </w:pPr>
      <w:r>
        <w:rPr>
          <w:rFonts w:ascii="宋体" w:hAnsi="宋体" w:eastAsia="宋体" w:cs="宋体"/>
          <w:color w:val="000"/>
          <w:sz w:val="28"/>
          <w:szCs w:val="28"/>
        </w:rPr>
        <w:t xml:space="preserve">今年上半年做了一些工作，取得了一定成绩，但也存在一些不足，在以后工作中，增强学习意识，抓审理队伍素质建设、提高审理水平、创新审理工作思路、完善审理监督机制，力争审理工作上一个新的台阶。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纪检审理工作流程图二</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纪检审理工作流程图三</w:t>
      </w:r>
    </w:p>
    <w:p>
      <w:pPr>
        <w:ind w:left="0" w:right="0" w:firstLine="560"/>
        <w:spacing w:before="450" w:after="450" w:line="312" w:lineRule="auto"/>
      </w:pPr>
      <w:r>
        <w:rPr>
          <w:rFonts w:ascii="宋体" w:hAnsi="宋体" w:eastAsia="宋体" w:cs="宋体"/>
          <w:color w:val="000"/>
          <w:sz w:val="28"/>
          <w:szCs w:val="28"/>
        </w:rPr>
        <w:t xml:space="preserve">我局纪检监察工作,深入贯彻落实科学发展观,全面落实中央和省市县纪委全会精神,坚持反腐倡廉方针,抓好“四个突出”,持续推进党风廉政建设和反腐败工作,维护纪律的严肃性,保持党的纯洁性,为统计工作任务的圆满完成、为固始争当“三个前锋”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v^签定了《党风廉政建设责任书》,与市^v^签订了《政风行风建设责任书》,制定了县^v^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2月,我局参加省^v^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纪检审理工作流程图四</w:t>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创先争优”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主题教育活动。号召全局干部职工要像那样爱岗敬业、无私奉献、勤奋工作、清正廉洁，组织局机关部分单位党员干部观看展现高尚公仆情怀的大型梆剧《民声的印记》，进一步增强领导干部的工作责任感和为民服务意识，结合各自的工作岗位，结合年度工作任务，结合党风廉政建设，结合机关效能建设，努力形成“学、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v^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(三)开展学习《廉政准则》，规范从政行为，促进科学发展”主题教育活动。</w:t>
      </w:r>
    </w:p>
    <w:p>
      <w:pPr>
        <w:ind w:left="0" w:right="0" w:firstLine="560"/>
        <w:spacing w:before="450" w:after="450" w:line="312" w:lineRule="auto"/>
      </w:pPr>
      <w:r>
        <w:rPr>
          <w:rFonts w:ascii="宋体" w:hAnsi="宋体" w:eastAsia="宋体" w:cs="宋体"/>
          <w:color w:val="000"/>
          <w:sz w:val="28"/>
          <w:szCs w:val="28"/>
        </w:rPr>
        <w:t xml:space="preserve">一是印发《关于开展“学习〈廉政准则〉、规范从政行为、促进科学发展”主题教育活动的实施意见》，组织全局开展了以中心组学习会、辅导报告会、讲廉政党课、举行知识测试、观看电教片、开展警示教育、举办讨论会、专题民主生活会等为主要内容的系列学习教育活动。</w:t>
      </w:r>
    </w:p>
    <w:p>
      <w:pPr>
        <w:ind w:left="0" w:right="0" w:firstLine="560"/>
        <w:spacing w:before="450" w:after="450" w:line="312" w:lineRule="auto"/>
      </w:pPr>
      <w:r>
        <w:rPr>
          <w:rFonts w:ascii="宋体" w:hAnsi="宋体" w:eastAsia="宋体" w:cs="宋体"/>
          <w:color w:val="000"/>
          <w:sz w:val="28"/>
          <w:szCs w:val="28"/>
        </w:rPr>
        <w:t xml:space="preserve">二是为党员领导干部配发了《党员领导干部廉洁从政手册》《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w:t>
      </w:r>
    </w:p>
    <w:p>
      <w:pPr>
        <w:ind w:left="0" w:right="0" w:firstLine="560"/>
        <w:spacing w:before="450" w:after="450" w:line="312" w:lineRule="auto"/>
      </w:pPr>
      <w:r>
        <w:rPr>
          <w:rFonts w:ascii="宋体" w:hAnsi="宋体" w:eastAsia="宋体" w:cs="宋体"/>
          <w:color w:val="000"/>
          <w:sz w:val="28"/>
          <w:szCs w:val="28"/>
        </w:rPr>
        <w:t xml:space="preserve">三是组织党员观看《廉政准则》辅导报告录相;组织局机关部分处级以上干部参加省纪委学习贯彻《廉政准则》辅导报告会，听取中纪委法规室领导、《廉政准则》主要起草人侯觉非同志做的专题辅导报告。</w:t>
      </w:r>
    </w:p>
    <w:p>
      <w:pPr>
        <w:ind w:left="0" w:right="0" w:firstLine="560"/>
        <w:spacing w:before="450" w:after="450" w:line="312" w:lineRule="auto"/>
      </w:pPr>
      <w:r>
        <w:rPr>
          <w:rFonts w:ascii="宋体" w:hAnsi="宋体" w:eastAsia="宋体" w:cs="宋体"/>
          <w:color w:val="000"/>
          <w:sz w:val="28"/>
          <w:szCs w:val="28"/>
        </w:rPr>
        <w:t xml:space="preserve">四是“一把手”上党课，以会代训，提高党员领导干部素质和党风廉政建设水平。</w:t>
      </w:r>
    </w:p>
    <w:p>
      <w:pPr>
        <w:ind w:left="0" w:right="0" w:firstLine="560"/>
        <w:spacing w:before="450" w:after="450" w:line="312" w:lineRule="auto"/>
      </w:pPr>
      <w:r>
        <w:rPr>
          <w:rFonts w:ascii="宋体" w:hAnsi="宋体" w:eastAsia="宋体" w:cs="宋体"/>
          <w:color w:val="000"/>
          <w:sz w:val="28"/>
          <w:szCs w:val="28"/>
        </w:rPr>
        <w:t xml:space="preserve">五是组织全局党员干部参加省纪委统一命题的《廉政准则》知识测试，巩固和提高学习效果，取得了较好的测试成绩。其中局级干部平均分、处级干部平均分。</w:t>
      </w:r>
    </w:p>
    <w:p>
      <w:pPr>
        <w:ind w:left="0" w:right="0" w:firstLine="560"/>
        <w:spacing w:before="450" w:after="450" w:line="312" w:lineRule="auto"/>
      </w:pPr>
      <w:r>
        <w:rPr>
          <w:rFonts w:ascii="宋体" w:hAnsi="宋体" w:eastAsia="宋体" w:cs="宋体"/>
          <w:color w:val="000"/>
          <w:sz w:val="28"/>
          <w:szCs w:val="28"/>
        </w:rPr>
        <w:t xml:space="preserve">六是组织党员干部观看《贪之害—贪权、贪钱、贪色警示录》《欲之祸—xx市^v^会原主任案件警示录》等领导干部典型违纪违法案件警示片。</w:t>
      </w:r>
    </w:p>
    <w:p>
      <w:pPr>
        <w:ind w:left="0" w:right="0" w:firstLine="560"/>
        <w:spacing w:before="450" w:after="450" w:line="312" w:lineRule="auto"/>
      </w:pPr>
      <w:r>
        <w:rPr>
          <w:rFonts w:ascii="宋体" w:hAnsi="宋体" w:eastAsia="宋体" w:cs="宋体"/>
          <w:color w:val="000"/>
          <w:sz w:val="28"/>
          <w:szCs w:val="28"/>
        </w:rPr>
        <w:t xml:space="preserve">七是组织党员领导干部参观反腐倡廉警示教育基地。</w:t>
      </w:r>
    </w:p>
    <w:p>
      <w:pPr>
        <w:ind w:left="0" w:right="0" w:firstLine="560"/>
        <w:spacing w:before="450" w:after="450" w:line="312" w:lineRule="auto"/>
      </w:pPr>
      <w:r>
        <w:rPr>
          <w:rFonts w:ascii="宋体" w:hAnsi="宋体" w:eastAsia="宋体" w:cs="宋体"/>
          <w:color w:val="000"/>
          <w:sz w:val="28"/>
          <w:szCs w:val="28"/>
        </w:rPr>
        <w:t xml:space="preserve">八是组织党员干部撰写廉政学习心得体会，联系工作实际开展座谈讨论，从反面典型案件中汲取深刻教训，增强宗旨观念和自律意识。</w:t>
      </w:r>
    </w:p>
    <w:p>
      <w:pPr>
        <w:ind w:left="0" w:right="0" w:firstLine="560"/>
        <w:spacing w:before="450" w:after="450" w:line="312" w:lineRule="auto"/>
      </w:pPr>
      <w:r>
        <w:rPr>
          <w:rFonts w:ascii="宋体" w:hAnsi="宋体" w:eastAsia="宋体" w:cs="宋体"/>
          <w:color w:val="000"/>
          <w:sz w:val="28"/>
          <w:szCs w:val="28"/>
        </w:rPr>
        <w:t xml:space="preserve">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纪检审理工作流程图五</w:t>
      </w:r>
    </w:p>
    <w:p>
      <w:pPr>
        <w:ind w:left="0" w:right="0" w:firstLine="560"/>
        <w:spacing w:before="450" w:after="450" w:line="312" w:lineRule="auto"/>
      </w:pPr>
      <w:r>
        <w:rPr>
          <w:rFonts w:ascii="宋体" w:hAnsi="宋体" w:eastAsia="宋体" w:cs="宋体"/>
          <w:color w:val="000"/>
          <w:sz w:val="28"/>
          <w:szCs w:val="28"/>
        </w:rPr>
        <w:t xml:space="preserve">坚持以马列主义、^v^思想、^v^理论和“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v^思想、^v^理论和“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纪检审理工作流程图六</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纪检审理工作流程图七</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v^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v^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纪检审理工作流程图八</w:t>
      </w:r>
    </w:p>
    <w:p>
      <w:pPr>
        <w:ind w:left="0" w:right="0" w:firstLine="560"/>
        <w:spacing w:before="450" w:after="450" w:line="312" w:lineRule="auto"/>
      </w:pPr>
      <w:r>
        <w:rPr>
          <w:rFonts w:ascii="宋体" w:hAnsi="宋体" w:eastAsia="宋体" w:cs="宋体"/>
          <w:color w:val="000"/>
          <w:sz w:val="28"/>
          <w:szCs w:val="28"/>
        </w:rPr>
        <w:t xml:space="preserve">我局纪检监察工作以^v^理论和“三个代表”重要思想为指导，深入贯彻落实科学发展观，按照^v^中央《建立健全惩治和预防腐败体系20xx—20xx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xx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xx年南通市水利系统党风廉政建设工作要点》(通水利党组[20xx]9号文件)、《关于开展“加强党性修养坚持廉洁从政”党性党风党纪主教育的实施方案》(通水利党组[20xx]10号文件)、《关于建立健全水利系统惩治与预防腐败体系制度建设实施方案》(通水利党组[20xx]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xx年局领导班子调整时，对局党风廉政建设领导机构及时进行了调整，并对20xx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思廉日”主题教育活动、“加强党性修养，坚持廉洁从政”党性党风党纪主题教育活动、算廉政账教育月活动。第四注重学习教育活动的效果20xx最新纪检监察工作总结20xx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xx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xx]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xx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v^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xx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 “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领先，</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v^门参与，自觉接受纪检、^v^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xx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1、认真部署党风廉政建设工作，落实党风廉政责任制。3月23日上午召开了水利系统党风廉政建设工作会议，总结20xx年党风廉政建设工作，部署20xx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20xx年水利系统党风廉政建设工作情况。对20xx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纪检审理工作流程图九</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半年来，在乡党委、政府的领导下，在上级部门的帮助指导下，围绕年初制定的工作目标，脚踏实地、努力工作。现将20_年上半年工作总结如下：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（1）提升农村干部整体素质，加强队伍自身建设。5月12日举办了151人参加的村^v^两委^v^干部培训班。结合大量的真实案例，对村干部进行警示教育，让村“两委”干部真正学有所获，做到防微杜渐，警钟长鸣。</w:t>
      </w:r>
    </w:p>
    <w:p>
      <w:pPr>
        <w:ind w:left="0" w:right="0" w:firstLine="560"/>
        <w:spacing w:before="450" w:after="450" w:line="312" w:lineRule="auto"/>
      </w:pPr>
      <w:r>
        <w:rPr>
          <w:rFonts w:ascii="宋体" w:hAnsi="宋体" w:eastAsia="宋体" w:cs="宋体"/>
          <w:color w:val="000"/>
          <w:sz w:val="28"/>
          <w:szCs w:val="28"/>
        </w:rPr>
        <w:t xml:space="preserve">（3）、办公用房清理工作。我们严格按照要求对全乡所有房屋进行了登记、丈量、核算；对领导办公室及各科室人员进行了安排调整；制作了办公用房、服务用房、设备用房、附属用房的门牌并安装。目前我乡基本办公用房43间，使用面积为㎡；服务用房使用面积㎡,共23间；设备用房实际使用面积㎡，共6间；附属用房使用面积㎡，6间。对照上级办公室每人使用面积标准：正科级24㎡、副科级18㎡、一般人员12平米（含宿舍），我乡办公室使用总面积及个人使用面积均不超标。</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一、协助党委落实主体责任，履行好纪委的监督责任。加强党风廉政建设，在党委统一领导下，协助党委将党风廉政建设和反腐败工作任务分解到各部门，加强检查考核，促进各项任务落实。</w:t>
      </w:r>
    </w:p>
    <w:p>
      <w:pPr>
        <w:ind w:left="0" w:right="0" w:firstLine="560"/>
        <w:spacing w:before="450" w:after="450" w:line="312" w:lineRule="auto"/>
      </w:pPr>
      <w:r>
        <w:rPr>
          <w:rFonts w:ascii="宋体" w:hAnsi="宋体" w:eastAsia="宋体" w:cs="宋体"/>
          <w:color w:val="000"/>
          <w:sz w:val="28"/>
          <w:szCs w:val="28"/>
        </w:rPr>
        <w:t xml:space="preserve">二、认真落实党员干部政治纪律和政治规矩“十不准”、“ 八项规定”及“四风”等各项规定，加强对党的政治纪律、组织纪律、群众工作记律和财经工作纪律执行情况的监督检查，坚决查处违^v^纪的行为。</w:t>
      </w:r>
    </w:p>
    <w:p>
      <w:pPr>
        <w:ind w:left="0" w:right="0" w:firstLine="560"/>
        <w:spacing w:before="450" w:after="450" w:line="312" w:lineRule="auto"/>
      </w:pPr>
      <w:r>
        <w:rPr>
          <w:rFonts w:ascii="宋体" w:hAnsi="宋体" w:eastAsia="宋体" w:cs="宋体"/>
          <w:color w:val="000"/>
          <w:sz w:val="28"/>
          <w:szCs w:val="28"/>
        </w:rPr>
        <w:t xml:space="preserve">三、监督党员干部工作纪律及廉政规定的执行情况，做到抓早抓小，防微杜渐。坚持依法执纪、安全文明办案，规范办案程序，加强案件审理，不断提高办案质量。协助县纪委调查阳气寺上访事件。</w:t>
      </w:r>
    </w:p>
    <w:p>
      <w:pPr>
        <w:ind w:left="0" w:right="0" w:firstLine="560"/>
        <w:spacing w:before="450" w:after="450" w:line="312" w:lineRule="auto"/>
      </w:pPr>
      <w:r>
        <w:rPr>
          <w:rFonts w:ascii="宋体" w:hAnsi="宋体" w:eastAsia="宋体" w:cs="宋体"/>
          <w:color w:val="000"/>
          <w:sz w:val="28"/>
          <w:szCs w:val="28"/>
        </w:rPr>
        <w:t xml:space="preserve">四、完成上级部门和党委政府交办各项工作任务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纪检审理工作流程图篇十</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v^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v^20xx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1、认真传达学习上级党风廉政及反腐败工作会议精神，组织学习《关于党风廉政建设和反腐败斗争论述摘编》、《党章》。制做《中国^v^廉洁自律组织》宣传栏2个。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xx〕6号)要求，结合我局工作实际，为确保整治工作有序开展，制定《自治州^v^“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4"/>
          <w:szCs w:val="34"/>
          <w:b w:val="1"/>
          <w:bCs w:val="1"/>
        </w:rPr>
        <w:t xml:space="preserve">纪检审理工作总结 纪检审理工作流程图篇十一</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_为指导，认真贯彻党的xx大精神和中纪委二次全会、省纪委三次全会、市纪委四次全会精神，与时俱进，积极创新，扎实工作，务求实效，全面落实上级纪委部署的党风廉政建设和反腐败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今年，我们按照上级纪委工作部署，结合_实际，采取针对性措施，创造性开展工作，使各项工作得到了顺利进展，有效落实。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_名乡科级领导干部发出情况“说明书”，对_名乡科级领导干部和_个乡科级党组下发了“整改通知书”，全年共下发了“提醒通知书”___份，下发“督查通知书”__份。同时，实行了纪委常委诫勉谈话责任制，纪委常委分片包乡实施诫勉谈话。今年，县纪委监察局共对__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___多名正科级干部和___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__月__—__日，县纪委监察局对廉政承诺兑现情况统一组织了民主评议，结果有__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__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_—__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__万元;县直单位招待费按编制数控制在每人每年__元以下，一律不准超支。今年来，我们明查暗访共查处党员干部公款吃喝行为_起_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__起，处理__人。四是解决党员干部八小时以外的监督不力问题。我们针对部分乡镇领导干部“走读”以及一些党员干部不能严格要求自己，出入营业性娱乐场所，甚至参与赌博、封建迷信活动等现象，结合_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__年，我们县纪检监察机关共立案___起，其中大要案__起;处理党员干部___人，撤职以上重处分__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__年，我们在查案工作中着重抓好了三个方面：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__起，同比上升_%。</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__条办案纪律和__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败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__次，促进了整体办案水平的提高。</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__所中学___所小学的检查中，共查出中小学乱收费案件_起，涉及费用__万元，清退违纪违规收费__万元，党政纪处理__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_县__年狠刹医药购销中的不正之风工作实施意见》。围绕群众“看病难”“用药难”的难题，制定了_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_次从农税、整治办、农监等部门抽调__名党员干部，组成_个督查组，分赴全县__个乡镇和有关县直单位对农村税费改革执行情况和村内“一事一议”审报规定执行情况进行督查。发现了_起农民负担案件，并及时给予了处理。通过落实各项制度，人均减负比去年减少__%，落实社会减免__万元，取消报刊杂志等不合理收费__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__年全省治理公路“三乱”中原万里行工作实施意见》的要求，进一步加大治理公路“三乱”工作力度，着重采取五项措施，不断巩固和扩大治理成果。_、聘请治理公路“三乱”监督员。由__名社会各界人士担任的治理公路“三乱”监督员，发现问题及时联络，及时反馈。_、建立营运业走访制度。及时了解和掌握运输业动态，对问题早发现、早预防、早处理。_、实行公路“三乱”举报激励制度。广泛发动群众，依靠社会各方面的力量，进行全方位的监督。_、实行上路检查备案制度。凡需上路检查的，除执行上级有关规定外，必须将检查的事项、时间、地点、人数提前报请县治理公路“三乱”联席会议备案，否则，按“三乱”行为论处。_、实行工作责任追究制度。今年共组织路风检查__次，查处公路“三乱”案件_起，党政纪处理__人，组织处理_人，责任追究_人，没收违规收费面包车_辆，受理群众举报__起，反馈率__%。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_县开展国有经营性土地使用权招标拍卖挂牌出让情况执法监察实施意见;充分利用电视台等宣传工具，大力宣传这次执法监察工作的目的及相关法律法规和政策规定。对__年以来全县规划用地、经营性用地、土地出租收益、建筑许可证发放等情况进行了全面自查。通过检查自查发现挪用土地出让金补偿__。_万元，欠交或未交土地出让金的个人___户，金额___万元，单位__个，金额___万元。__年以来，单位规划用地___宗，其中改变土地使用性质的有__宗。区别性质，采取措施，进行处理纠正。下达整改建议书__份，立案查处_起，处理违纪人员_人。通过开展监督检查，共清缴土地出让金__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_县行政效能监察实施办法》(汝政[__]__号)，县监察局、县人劳局制定了关于__年至__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__件，受理__件。每月_—_日，办公室组织人员随机对各行政单位进行检查，并邀请县人大、政协领导参加。对检查中发现的问题提出改进意见和建议__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__项，工程建筑面积_。_万平方米，全县__万元以上工程全部进入有形建筑市场公开招标;全面开展了安全生产执法监察，共查出大小隐患__处，当场整改__处，限期整改_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__年，我们以制权、管钱和规范行政行为为核心，深化改革，积极探索，进一步加大了源头治腐力度。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_县实行票款分离和罚缴分离征收管理实施办法》，进一步明确了实施票款分离、罚缴分离的征收管理范围，实行了“收支两条线”规定季报制度，对全县__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_县县级行政审批制度改革实施意见》的要求，对各自的行政审批事项进行了进一步清理，共清理出现行的行政审批事项___项，审核事项__项，核准事项___项，备案事项__项。出台了《关于进一步加强行政审批制度改革的通知》，加大了清理力度。全县共取消行政审批事项___项，合并__项，保留___项。为切实减少行政审批项目并改革审批管理方式，积极筹建行政审批和行政服务收费大厅，__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_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v^采购资金___多万元，并对违纪单位进行了处罚，对违纪行为给予纠正。今年，全县共纳入采购金额___多万元，节支金额达__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_个检查组，对涉及经营服务性收费单位进行全面检查，对企业和群众反映大、问题多的__个单位进行重点清理检查，全面整改。三是抓重点，抓查处。我们对工商、税务、公安、交通、等__多个行业或部门，采取全面检查、重点抽查与从企业、商户“倒查”相结合的办法，开展重点清理检查。对在检查和举报中发现的违规收费行为严肃查处。今年，共查处扰乱经济发展环境案件__起，处理__人，其中有_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__多名，对县定__多家单位和省定__个重点部门进行监督和评议。实施社会监督以来，发现行风问题__条，受理案件_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_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纪检审理工作流程图篇十二</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习^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纪检审理工作流程图篇十三</w:t>
      </w:r>
    </w:p>
    <w:p>
      <w:pPr>
        <w:ind w:left="0" w:right="0" w:firstLine="560"/>
        <w:spacing w:before="450" w:after="450" w:line="312" w:lineRule="auto"/>
      </w:pPr>
      <w:r>
        <w:rPr>
          <w:rFonts w:ascii="宋体" w:hAnsi="宋体" w:eastAsia="宋体" w:cs="宋体"/>
          <w:color w:val="000"/>
          <w:sz w:val="28"/>
          <w:szCs w:val="28"/>
        </w:rPr>
        <w:t xml:space="preserve">今年来，__县审计局在^v^__县委、__县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_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_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_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_县审计局政府投资项目审计业务操作规程》、《__县审计局关于切实加强政府投资项目审计廉政风险防控的通知》等相关制度，出台了《__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纪检审理工作总结 纪检审理工作流程图篇十四</w:t>
      </w:r>
    </w:p>
    <w:p>
      <w:pPr>
        <w:ind w:left="0" w:right="0" w:firstLine="560"/>
        <w:spacing w:before="450" w:after="450" w:line="312" w:lineRule="auto"/>
      </w:pPr>
      <w:r>
        <w:rPr>
          <w:rFonts w:ascii="宋体" w:hAnsi="宋体" w:eastAsia="宋体" w:cs="宋体"/>
          <w:color w:val="000"/>
          <w:sz w:val="28"/>
          <w:szCs w:val="28"/>
        </w:rPr>
        <w:t xml:space="preserve">为进一步推进城市、农村基层反腐倡廉建设，全面加强乡镇、农村（社区）纪检监察组织规范化建设，全面完成20__年度纪检监察工作任务，特制定本考评办法。</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各乡（镇）纪委及书记、副书记兼监察室主任。</w:t>
      </w:r>
    </w:p>
    <w:p>
      <w:pPr>
        <w:ind w:left="0" w:right="0" w:firstLine="560"/>
        <w:spacing w:before="450" w:after="450" w:line="312" w:lineRule="auto"/>
      </w:pPr>
      <w:r>
        <w:rPr>
          <w:rFonts w:ascii="宋体" w:hAnsi="宋体" w:eastAsia="宋体" w:cs="宋体"/>
          <w:color w:val="000"/>
          <w:sz w:val="28"/>
          <w:szCs w:val="28"/>
        </w:rPr>
        <w:t xml:space="preserve">二、考评内容及计分标准</w:t>
      </w:r>
    </w:p>
    <w:p>
      <w:pPr>
        <w:ind w:left="0" w:right="0" w:firstLine="560"/>
        <w:spacing w:before="450" w:after="450" w:line="312" w:lineRule="auto"/>
      </w:pPr>
      <w:r>
        <w:rPr>
          <w:rFonts w:ascii="宋体" w:hAnsi="宋体" w:eastAsia="宋体" w:cs="宋体"/>
          <w:color w:val="000"/>
          <w:sz w:val="28"/>
          <w:szCs w:val="28"/>
        </w:rPr>
        <w:t xml:space="preserve">本办法采用量化计分，实行百分制考核。</w:t>
      </w:r>
    </w:p>
    <w:p>
      <w:pPr>
        <w:ind w:left="0" w:right="0" w:firstLine="560"/>
        <w:spacing w:before="450" w:after="450" w:line="312" w:lineRule="auto"/>
      </w:pPr>
      <w:r>
        <w:rPr>
          <w:rFonts w:ascii="宋体" w:hAnsi="宋体" w:eastAsia="宋体" w:cs="宋体"/>
          <w:color w:val="000"/>
          <w:sz w:val="28"/>
          <w:szCs w:val="28"/>
        </w:rPr>
        <w:t xml:space="preserve">（一）党风廉政责任落实及廉洁自律和宣教工作（15分）</w:t>
      </w:r>
    </w:p>
    <w:p>
      <w:pPr>
        <w:ind w:left="0" w:right="0" w:firstLine="560"/>
        <w:spacing w:before="450" w:after="450" w:line="312" w:lineRule="auto"/>
      </w:pPr>
      <w:r>
        <w:rPr>
          <w:rFonts w:ascii="宋体" w:hAnsi="宋体" w:eastAsia="宋体" w:cs="宋体"/>
          <w:color w:val="000"/>
          <w:sz w:val="28"/>
          <w:szCs w:val="28"/>
        </w:rPr>
        <w:t xml:space="preserve">1、协助党委、政府抓好本单位党风廉政建设责任制的制定和落实工作，有领导小组，有责任分工，有责任追究办法，聘有监督员，班子及党政一把手每年有落实党风廉政建设责任制专题总结。（4分）</w:t>
      </w:r>
    </w:p>
    <w:p>
      <w:pPr>
        <w:ind w:left="0" w:right="0" w:firstLine="560"/>
        <w:spacing w:before="450" w:after="450" w:line="312" w:lineRule="auto"/>
      </w:pPr>
      <w:r>
        <w:rPr>
          <w:rFonts w:ascii="宋体" w:hAnsi="宋体" w:eastAsia="宋体" w:cs="宋体"/>
          <w:color w:val="000"/>
          <w:sz w:val="28"/>
          <w:szCs w:val="28"/>
        </w:rPr>
        <w:t xml:space="preserve">2、认真执行领导干部廉洁自律各项规定，按上级每年提出的新要求及时完善内容。制定本乡镇管辖的其他干部及村级党员领导干部廉洁自律制度实施办法，抓好村级廉洁自律工作。组织开好领导班子专题民主生活会，并及时将民主生活会记录和发言材料报相关单位。（4分）</w:t>
      </w:r>
    </w:p>
    <w:p>
      <w:pPr>
        <w:ind w:left="0" w:right="0" w:firstLine="560"/>
        <w:spacing w:before="450" w:after="450" w:line="312" w:lineRule="auto"/>
      </w:pPr>
      <w:r>
        <w:rPr>
          <w:rFonts w:ascii="宋体" w:hAnsi="宋体" w:eastAsia="宋体" w:cs="宋体"/>
          <w:color w:val="000"/>
          <w:sz w:val="28"/>
          <w:szCs w:val="28"/>
        </w:rPr>
        <w:t xml:space="preserve">3、深入学习宣传贯彻“三个代表”重要思想和^v^精神，大力宣传中央纪委七次全会精神和省、市纪委二次全会精神，深入开展党风廉政宣传教育工作，把反腐倡廉教育纳入乡镇党委理论中心组学习计划和乡村干部培训的教学计划。开展正反典型教育，进行各种专题教育等多种形式的宣教活动；自行组织开展有特色、有实效的党风廉政教育活动，对本乡镇村党员干部进行集中教育全年不少于2次。结合本单位实际制定有效制度，并以身作则贯彻落实中央、省提出的纠正少数乡镇干部的“走读”现象。（3分）</w:t>
      </w:r>
    </w:p>
    <w:p>
      <w:pPr>
        <w:ind w:left="0" w:right="0" w:firstLine="560"/>
        <w:spacing w:before="450" w:after="450" w:line="312" w:lineRule="auto"/>
      </w:pPr>
      <w:r>
        <w:rPr>
          <w:rFonts w:ascii="宋体" w:hAnsi="宋体" w:eastAsia="宋体" w:cs="宋体"/>
          <w:color w:val="000"/>
          <w:sz w:val="28"/>
          <w:szCs w:val="28"/>
        </w:rPr>
        <w:t xml:space="preserve">4、及时准确反映党风廉政建设方面的情况和信息，全年向区纪委监察局提供信息不少于8条。信息设附加分，所提供的信息凡被区、市、省、中央纪检监察刊物录用的，按录用层次和内容情况每条加分-10分；认真做好党风廉政教育资料的订发和学习宣传工作；每年撰写并向区纪委监察局报送纪检监察或党风廉政建设方面的调研文章1篇以上，在各级报刊上公开发表的，酌情加1-3分。（4分，每差一条扣分）</w:t>
      </w:r>
    </w:p>
    <w:p>
      <w:pPr>
        <w:ind w:left="0" w:right="0" w:firstLine="560"/>
        <w:spacing w:before="450" w:after="450" w:line="312" w:lineRule="auto"/>
      </w:pPr>
      <w:r>
        <w:rPr>
          <w:rFonts w:ascii="宋体" w:hAnsi="宋体" w:eastAsia="宋体" w:cs="宋体"/>
          <w:color w:val="000"/>
          <w:sz w:val="28"/>
          <w:szCs w:val="28"/>
        </w:rPr>
        <w:t xml:space="preserve">（二）查案工作（24分）</w:t>
      </w:r>
    </w:p>
    <w:p>
      <w:pPr>
        <w:ind w:left="0" w:right="0" w:firstLine="560"/>
        <w:spacing w:before="450" w:after="450" w:line="312" w:lineRule="auto"/>
      </w:pPr>
      <w:r>
        <w:rPr>
          <w:rFonts w:ascii="宋体" w:hAnsi="宋体" w:eastAsia="宋体" w:cs="宋体"/>
          <w:color w:val="000"/>
          <w:sz w:val="28"/>
          <w:szCs w:val="28"/>
        </w:rPr>
        <w:t xml:space="preserve">1、坚持“实事求是，从严治党，有案必查，违纪必究”的原则，紧贴本单位改革、稳定、发展中心，认真及时发现违纪线索。年内查处违法违纪案件3件，其中经济案件至少1件，并及时向区纪委监察局报送立案和结案表，认真做好案件检查登记工作，因有特殊原因未能按规定结案的，应有书面报告报区纪委。（每差一个案件扣8分）</w:t>
      </w:r>
    </w:p>
    <w:p>
      <w:pPr>
        <w:ind w:left="0" w:right="0" w:firstLine="560"/>
        <w:spacing w:before="450" w:after="450" w:line="312" w:lineRule="auto"/>
      </w:pPr>
      <w:r>
        <w:rPr>
          <w:rFonts w:ascii="宋体" w:hAnsi="宋体" w:eastAsia="宋体" w:cs="宋体"/>
          <w:color w:val="000"/>
          <w:sz w:val="28"/>
          <w:szCs w:val="28"/>
        </w:rPr>
        <w:t xml:space="preserve">2、查处案件设附加分，每增加1件案件视案情难易及影响力加3-10分；同时，凡属乡镇纪委管辖对象有违纪现象有案不查，瞒案不报，违纪不究的，本项全不得分。（但案情复杂的应事先及时向上级纪委报告案件重要线索或市纪委监察局认为需要直接受理的情况除外）；</w:t>
      </w:r>
    </w:p>
    <w:p>
      <w:pPr>
        <w:ind w:left="0" w:right="0" w:firstLine="560"/>
        <w:spacing w:before="450" w:after="450" w:line="312" w:lineRule="auto"/>
      </w:pPr>
      <w:r>
        <w:rPr>
          <w:rFonts w:ascii="宋体" w:hAnsi="宋体" w:eastAsia="宋体" w:cs="宋体"/>
          <w:color w:val="000"/>
          <w:sz w:val="28"/>
          <w:szCs w:val="28"/>
        </w:rPr>
        <w:t xml:space="preserve">（三）案件审理和案件管理工作（18分）</w:t>
      </w:r>
    </w:p>
    <w:p>
      <w:pPr>
        <w:ind w:left="0" w:right="0" w:firstLine="560"/>
        <w:spacing w:before="450" w:after="450" w:line="312" w:lineRule="auto"/>
      </w:pPr>
      <w:r>
        <w:rPr>
          <w:rFonts w:ascii="宋体" w:hAnsi="宋体" w:eastAsia="宋体" w:cs="宋体"/>
          <w:color w:val="000"/>
          <w:sz w:val="28"/>
          <w:szCs w:val="28"/>
        </w:rPr>
        <w:t xml:space="preserve">1、坚持按照“二十四字”办案方针的基本要求，严格依纪依法办案，狠抓工作效率，确保案件质量合格率达100%。（4分）</w:t>
      </w:r>
    </w:p>
    <w:p>
      <w:pPr>
        <w:ind w:left="0" w:right="0" w:firstLine="560"/>
        <w:spacing w:before="450" w:after="450" w:line="312" w:lineRule="auto"/>
      </w:pPr>
      <w:r>
        <w:rPr>
          <w:rFonts w:ascii="宋体" w:hAnsi="宋体" w:eastAsia="宋体" w:cs="宋体"/>
          <w:color w:val="000"/>
          <w:sz w:val="28"/>
          <w:szCs w:val="28"/>
        </w:rPr>
        <w:t xml:space="preserve">2、乡镇纪委自办的案件，应先自行审理，并撰写审理报告。如需区纪委案件审理室协助审理的，应在自行审结之日起七日内将与案件有关的全部材料报送区纪委案件审理室。在协审过程中，如发现案件事实不清、证据材料不足、有关人员责任不明确，确有必要补充收集证据的，应在退补之日起二十日内补证结束；如发现定性或量纪不当，确有必要更正的，应在协审退回之日起十日内结案。（5分）</w:t>
      </w:r>
    </w:p>
    <w:p>
      <w:pPr>
        <w:ind w:left="0" w:right="0" w:firstLine="560"/>
        <w:spacing w:before="450" w:after="450" w:line="312" w:lineRule="auto"/>
      </w:pPr>
      <w:r>
        <w:rPr>
          <w:rFonts w:ascii="宋体" w:hAnsi="宋体" w:eastAsia="宋体" w:cs="宋体"/>
          <w:color w:val="000"/>
          <w:sz w:val="28"/>
          <w:szCs w:val="28"/>
        </w:rPr>
        <w:t xml:space="preserve">3、乡镇纪委在接到区纪委做出的处分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