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应急装备室工作总结(14篇)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应急装备室工作总结1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w:t>
      </w:r>
    </w:p>
    <w:p>
      <w:pPr>
        <w:ind w:left="0" w:right="0" w:firstLine="560"/>
        <w:spacing w:before="450" w:after="450" w:line="312" w:lineRule="auto"/>
      </w:pPr>
      <w:r>
        <w:rPr>
          <w:rFonts w:ascii="宋体" w:hAnsi="宋体" w:eastAsia="宋体" w:cs="宋体"/>
          <w:color w:val="000"/>
          <w:sz w:val="28"/>
          <w:szCs w:val="28"/>
        </w:rPr>
        <w:t xml:space="preserve">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1、我校首先成立了以校长、xx同事为组长，xx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4、加强校园巡逻，每天行政值周和值周教师、安保人员要在校园巡逻，发现情况及时汇报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8、加强安保人员及相人员的培训工作，积极组织校内人员的培训活动。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应急装备室工作总结2</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应急装备室工作总结3</w:t>
      </w:r>
    </w:p>
    <w:p>
      <w:pPr>
        <w:ind w:left="0" w:right="0" w:firstLine="560"/>
        <w:spacing w:before="450" w:after="450" w:line="312" w:lineRule="auto"/>
      </w:pPr>
      <w:r>
        <w:rPr>
          <w:rFonts w:ascii="宋体" w:hAnsi="宋体" w:eastAsia="宋体" w:cs="宋体"/>
          <w:color w:val="000"/>
          <w:sz w:val="28"/>
          <w:szCs w:val="28"/>
        </w:rPr>
        <w:t xml:space="preserve">按照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xx县大力支持招商引资项目若干措施》《xx县加强综合治税若干措施》，印发了《xx县企业复工复产新冠肺炎疫情防控指导方案》和《xx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xx户规模以上工业企业已复工生产xx户，预计3月初全部复工生产。其它采矿、水电建设等项目有xx户已通过复工审核，即将投入生产，另有xx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xxxx一级公路(xx段)、xx二级公路、xx冰川矿泉水等项目复工各类问题，加快推进xx基础设施提升改造等国开行产业贷款项目前期工作，加大力度协调解决xx公园投资项目、xx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应急装备室工作总结4</w:t>
      </w:r>
    </w:p>
    <w:p>
      <w:pPr>
        <w:ind w:left="0" w:right="0" w:firstLine="560"/>
        <w:spacing w:before="450" w:after="450" w:line="312" w:lineRule="auto"/>
      </w:pPr>
      <w:r>
        <w:rPr>
          <w:rFonts w:ascii="宋体" w:hAnsi="宋体" w:eastAsia="宋体" w:cs="宋体"/>
          <w:color w:val="000"/>
          <w:sz w:val="28"/>
          <w:szCs w:val="28"/>
        </w:rPr>
        <w:t xml:space="preserve">针对查出的问题，系统各单位高度重视，制定了切实可行的整改措施，实施整改。</w:t>
      </w:r>
    </w:p>
    <w:p>
      <w:pPr>
        <w:ind w:left="0" w:right="0" w:firstLine="560"/>
        <w:spacing w:before="450" w:after="450" w:line="312" w:lineRule="auto"/>
      </w:pPr>
      <w:r>
        <w:rPr>
          <w:rFonts w:ascii="宋体" w:hAnsi="宋体" w:eastAsia="宋体" w:cs="宋体"/>
          <w:color w:val="000"/>
          <w:sz w:val="28"/>
          <w:szCs w:val="28"/>
        </w:rPr>
        <w:t xml:space="preserve">（一）全面开展案件评查，纠正自由裁量权过大、案件查处不规范的问题。各单位按照执法“三制”要求和《xx市工商局行政处罚案件后续环节管理办法》的规定，对20xx年以来重点行政处罚案件进行清查，存在问题案件的迅速予以纠正，卷宗不规范的立即进行整改、存在乱处罚的无条件予以退款。xx县局共清理行政处罚案件560余件，整改有问题的案件23件，对违规收取的罚没款无条件退还给当事人。五三分局对两起未按程序办理的案件进行了纠正，退还罚没款3000元，并上门赔礼道歉。登记注册分局对三起自由裁量权过大的年检案件进行了纠正，并按照总局28号令对不规范的卷宗进行了整理装订。全系统共清查重点案件3600余件，整改问题案件62件。</w:t>
      </w:r>
    </w:p>
    <w:p>
      <w:pPr>
        <w:ind w:left="0" w:right="0" w:firstLine="560"/>
        <w:spacing w:before="450" w:after="450" w:line="312" w:lineRule="auto"/>
      </w:pPr>
      <w:r>
        <w:rPr>
          <w:rFonts w:ascii="宋体" w:hAnsi="宋体" w:eastAsia="宋体" w:cs="宋体"/>
          <w:color w:val="000"/>
          <w:sz w:val="28"/>
          <w:szCs w:val="28"/>
        </w:rPr>
        <w:t xml:space="preserve">（二）全面暂停收取个私协会费，彻底纠正搭车收取会费的问题。市局近期召开了局长办公会，发出了系统全面停收个私协会费的紧急通知，要求各基层分会从通知之日起 “冻票、封印、裁人”，并逐级开展了自查自纠和整顿规范。各级纪检监察机构也公布了举报电话，受理借登记发照、验照、年检之机搭车收取会费的投诉，一经发现，从严从重查处。对私营企业主反映的20xx年年检期间搭车收取会费的个案，市个私进行了逐个调查和上门沟通，非自愿缴纳的，全部予以清退。</w:t>
      </w:r>
    </w:p>
    <w:p>
      <w:pPr>
        <w:ind w:left="0" w:right="0" w:firstLine="560"/>
        <w:spacing w:before="450" w:after="450" w:line="312" w:lineRule="auto"/>
      </w:pPr>
      <w:r>
        <w:rPr>
          <w:rFonts w:ascii="宋体" w:hAnsi="宋体" w:eastAsia="宋体" w:cs="宋体"/>
          <w:color w:val="000"/>
          <w:sz w:val="28"/>
          <w:szCs w:val="28"/>
        </w:rPr>
        <w:t xml:space="preserve">（四）全面执行《xx市工商局文明执法规范》，纠正监管服务中态度不好、方法简单、服务意识淡薄的问题。要求全体执法人员严格执行《xx市工商局文明执法规范》和各项内部管理制度，并向社会推出了“上门服务、预约服务、延时服务”三项服务举措，尽自己最大努力方便快捷地为经营者服务。各单位进一步加大查处力度，对接待不热情、言语冷漠、方法简单、态度粗暴的干部，发现一起、纠正一起、查处一起。五三分局干部杨某在工作日未经批准，擅自驾私车外出办理私事并发生交通事故，市局给予了杨某诫勉谈话，在全系统通报批评的处理。</w:t>
      </w:r>
    </w:p>
    <w:p>
      <w:pPr>
        <w:ind w:left="0" w:right="0" w:firstLine="560"/>
        <w:spacing w:before="450" w:after="450" w:line="312" w:lineRule="auto"/>
      </w:pPr>
      <w:r>
        <w:rPr>
          <w:rFonts w:ascii="宋体" w:hAnsi="宋体" w:eastAsia="宋体" w:cs="宋体"/>
          <w:color w:val="000"/>
          <w:sz w:val="28"/>
          <w:szCs w:val="28"/>
        </w:rPr>
        <w:t xml:space="preserve">（五）全面开展执法监察、明查暗访活动，纠正接受监管服务对象吃请等违禁问题。市局要求各级纪检监察机构针对自查出的问题，加大执法监察、明查暗访的工作力度，严查重管，对行评期间顶风违禁的人员，一经查实，除对当事人实施通报批评、待岗处理外，还要追究相关负责人的责任。出现问题的单位在年底评先评优中实行 “一票否决”。</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应急装备室工作总结5</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应急装备室工作总结6</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应急装备室工作总结7</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v^主题教育活动、解决思想大行动、学习实践科学发展观活动等主题教育活动。认真参加办公室机关、支部等组织的关于马列主义、^v^思想和^v^理论、“三个代表”重要思想、党的^v^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应急装备室工作总结8</w:t>
      </w:r>
    </w:p>
    <w:p>
      <w:pPr>
        <w:ind w:left="0" w:right="0" w:firstLine="560"/>
        <w:spacing w:before="450" w:after="450" w:line="312" w:lineRule="auto"/>
      </w:pPr>
      <w:r>
        <w:rPr>
          <w:rFonts w:ascii="宋体" w:hAnsi="宋体" w:eastAsia="宋体" w:cs="宋体"/>
          <w:color w:val="000"/>
          <w:sz w:val="28"/>
          <w:szCs w:val="28"/>
        </w:rPr>
        <w:t xml:space="preserve">一是加强自身建设。通过建章立制，理顺内部管理体制，规范各项工作流程。加强业务学习，增强应急管理人员的政治意识、大局意识、责任意识，提高理论水平、业务素质和解决实际问题的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二是规范区应急办和各工作机构工作制度，理顺工作关系。研究整合现有资源，建立健全应急管理体系，加强与辖区内各个街道办以及公安、消防等相关部门的联系，确保在第一时间掌握突发事件信息，并及时地上报。</w:t>
      </w:r>
    </w:p>
    <w:p>
      <w:pPr>
        <w:ind w:left="0" w:right="0" w:firstLine="560"/>
        <w:spacing w:before="450" w:after="450" w:line="312" w:lineRule="auto"/>
      </w:pPr>
      <w:r>
        <w:rPr>
          <w:rFonts w:ascii="宋体" w:hAnsi="宋体" w:eastAsia="宋体" w:cs="宋体"/>
          <w:color w:val="000"/>
          <w:sz w:val="28"/>
          <w:szCs w:val="28"/>
        </w:rPr>
        <w:t xml:space="preserve">三是深入贯彻《xx省突发事件应对条例》和省、市有关文件精神，认真编制修订好各类应急预案，力争完成我区突发事件应急体系建设十二五规划。</w:t>
      </w:r>
    </w:p>
    <w:p>
      <w:pPr>
        <w:ind w:left="0" w:right="0" w:firstLine="560"/>
        <w:spacing w:before="450" w:after="450" w:line="312" w:lineRule="auto"/>
      </w:pPr>
      <w:r>
        <w:rPr>
          <w:rFonts w:ascii="宋体" w:hAnsi="宋体" w:eastAsia="宋体" w:cs="宋体"/>
          <w:color w:val="000"/>
          <w:sz w:val="28"/>
          <w:szCs w:val="28"/>
        </w:rPr>
        <w:t xml:space="preserve">四是加大宣传力度，继续组织协调各应急工作机构加强应急演练工作。</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__年，是一所“校园宽、环境好、质量高、有特色”的文明校园。学校占地面积133亩，建筑面积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应急装备室工作总结9</w:t>
      </w:r>
    </w:p>
    <w:p>
      <w:pPr>
        <w:ind w:left="0" w:right="0" w:firstLine="560"/>
        <w:spacing w:before="450" w:after="450" w:line="312" w:lineRule="auto"/>
      </w:pPr>
      <w:r>
        <w:rPr>
          <w:rFonts w:ascii="宋体" w:hAnsi="宋体" w:eastAsia="宋体" w:cs="宋体"/>
          <w:color w:val="000"/>
          <w:sz w:val="28"/>
          <w:szCs w:val="28"/>
        </w:rPr>
        <w:t xml:space="preserve">对照“五查五纠”内容，我们组织系统干部开展了查执行不力，纠正“上有政策、下有对策”的问题；查不文明执法，纠正伤害群众感情、漠视群众疾苦、损害群众利益的问题；查执法不规范，纠正强势执法、唯利执法和越权执法的问题；查财务管理不规范，纠正财务不公开的问题；查纠不规范收费行为问题，每个干部都结合实际撰写了自查报告，使“自我查纠”贯穿于行评工作的始终。</w:t>
      </w:r>
    </w:p>
    <w:p>
      <w:pPr>
        <w:ind w:left="0" w:right="0" w:firstLine="560"/>
        <w:spacing w:before="450" w:after="450" w:line="312" w:lineRule="auto"/>
      </w:pPr>
      <w:r>
        <w:rPr>
          <w:rFonts w:ascii="宋体" w:hAnsi="宋体" w:eastAsia="宋体" w:cs="宋体"/>
          <w:color w:val="000"/>
          <w:sz w:val="28"/>
          <w:szCs w:val="28"/>
        </w:rPr>
        <w:t xml:space="preserve">市局通过“大走访、大监督、大回访”，共制发问卷调查表41000份，回收37514份，占发放总数的。其中满意率占，基本满意率占，不满意占，满意和基本满意达。我们将清查出的问题进行了归纳整理，主要表现在以下六个方面：一是个别基层单位和执法人员有时不按程序执法，随意性较大；二是搭车收取会费的问题还未杜绝，部分私营企业主意见较大；三是市场监管力度不够的问题还没有得到有效改善，对打击假冒伪劣商品的手段不多，效果不明显；四是少数同志在监管服务中态度不好的现象还不同程度存在，往往以管理者自居，工作方法简单，服务意识淡薄；五是个别执法人员对自己要求不严，存在接受监管服务对象吃请的现象；六是个别干部在监管服务中工作推诿、效率不高，存在履行服务承诺敷衍塞责、流于形式的问题。</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应急装备室工作总结10</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__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应急装备室工作总结12</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v^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严格按照《^v^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应急装备室工作总结13</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应急装备室工作总结14</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紧密围绕全局工作，认真贯彻市应急管理工作的决策部署，开展了大量的基础性工作，对做好新形势下应急管理工作进行了有益的探索，较好地完成了各项工作任务。现将20xx年应急管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2025-06-19T23:12:58+08:00</dcterms:created>
  <dcterms:modified xsi:type="dcterms:W3CDTF">2025-06-19T23:12:58+08:00</dcterms:modified>
</cp:coreProperties>
</file>

<file path=docProps/custom.xml><?xml version="1.0" encoding="utf-8"?>
<Properties xmlns="http://schemas.openxmlformats.org/officeDocument/2006/custom-properties" xmlns:vt="http://schemas.openxmlformats.org/officeDocument/2006/docPropsVTypes"/>
</file>