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英国和法国之间的战争(The war between Britain and France)</w:t>
      </w:r>
      <w:bookmarkEnd w:id="1"/>
    </w:p>
    <w:p>
      <w:pPr>
        <w:jc w:val="center"/>
        <w:spacing w:before="0" w:after="450"/>
      </w:pPr>
      <w:r>
        <w:rPr>
          <w:rFonts w:ascii="Arial" w:hAnsi="Arial" w:eastAsia="Arial" w:cs="Arial"/>
          <w:color w:val="999999"/>
          <w:sz w:val="20"/>
          <w:szCs w:val="20"/>
        </w:rPr>
        <w:t xml:space="preserve">来源：网络  作者：星海浩瀚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in the late eighteenth century, battles raged in almost every corner of europe, as well as in the middle east, south a...</w:t>
      </w:r>
    </w:p>
    <w:p>
      <w:pPr>
        <w:ind w:left="0" w:right="0" w:firstLine="560"/>
        <w:spacing w:before="450" w:after="450" w:line="312" w:lineRule="auto"/>
      </w:pPr>
      <w:r>
        <w:rPr>
          <w:rFonts w:ascii="宋体" w:hAnsi="宋体" w:eastAsia="宋体" w:cs="宋体"/>
          <w:color w:val="000"/>
          <w:sz w:val="28"/>
          <w:szCs w:val="28"/>
        </w:rPr>
        <w:t xml:space="preserve">　　in the late eighteenth century, battles raged in almost every corner of europe, as well as in the middle east, south africa ,the west indies, and latin america. in reality, however, there was only one major war during this time, the war between britain and france. all other battles were ancillary to this larger conflict, and were often at least partially related to its antagonist\' goals and strategies.</w:t>
      </w:r>
    </w:p>
    <w:p>
      <w:pPr>
        <w:ind w:left="0" w:right="0" w:firstLine="560"/>
        <w:spacing w:before="450" w:after="450" w:line="312" w:lineRule="auto"/>
      </w:pPr>
      <w:r>
        <w:rPr>
          <w:rFonts w:ascii="宋体" w:hAnsi="宋体" w:eastAsia="宋体" w:cs="宋体"/>
          <w:color w:val="000"/>
          <w:sz w:val="28"/>
          <w:szCs w:val="28"/>
        </w:rPr>
        <w:t xml:space="preserve">　　france sought total domination of europe . this goal was obstructed by british independence and britain\'s efforts throughout the continent to thwart napoleon; through treaties. britain built coalitions (not dissimilar in concept to today\'s nato) guaranteeing british participation in all major european conflicts. these two antagonists were poorly matched, insofar as they had very unequal strengths; france was predominant on land, britain at sea.</w:t>
      </w:r>
    </w:p>
    <w:p>
      <w:pPr>
        <w:ind w:left="0" w:right="0" w:firstLine="560"/>
        <w:spacing w:before="450" w:after="450" w:line="312" w:lineRule="auto"/>
      </w:pPr>
      <w:r>
        <w:rPr>
          <w:rFonts w:ascii="宋体" w:hAnsi="宋体" w:eastAsia="宋体" w:cs="宋体"/>
          <w:color w:val="000"/>
          <w:sz w:val="28"/>
          <w:szCs w:val="28"/>
        </w:rPr>
        <w:t xml:space="preserve">　　the french knew that, short of defeating the british navy, their only hope of victory was to close all the ports of europe to british ships. accordingly, france set out to overcome britain by extending its military domination from moscow t lisbon, from jutland to calabria. all of this entailed tremendous risk, because france did not have the military resources to control this much territory and still protect itself and maintain order at home.</w:t>
      </w:r>
    </w:p>
    <w:p>
      <w:pPr>
        <w:ind w:left="0" w:right="0" w:firstLine="560"/>
        <w:spacing w:before="450" w:after="450" w:line="312" w:lineRule="auto"/>
      </w:pPr>
      <w:r>
        <w:rPr>
          <w:rFonts w:ascii="宋体" w:hAnsi="宋体" w:eastAsia="宋体" w:cs="宋体"/>
          <w:color w:val="000"/>
          <w:sz w:val="28"/>
          <w:szCs w:val="28"/>
        </w:rPr>
        <w:t xml:space="preserve">　　french strategists calculated that a navy of 150 ships would provide the force necessary to defeat the british navy. such a force would give france a three-to-two advantage over britain. this advantage was deemed necessary because of britain\'s superior sea skills and technology because of britain\'s superior sea skills and technology, and also because britain would be fighting a defensive war, allowing it to win with fewer forces.</w:t>
      </w:r>
    </w:p>
    <w:p>
      <w:pPr>
        <w:ind w:left="0" w:right="0" w:firstLine="560"/>
        <w:spacing w:before="450" w:after="450" w:line="312" w:lineRule="auto"/>
      </w:pPr>
      <w:r>
        <w:rPr>
          <w:rFonts w:ascii="宋体" w:hAnsi="宋体" w:eastAsia="宋体" w:cs="宋体"/>
          <w:color w:val="000"/>
          <w:sz w:val="28"/>
          <w:szCs w:val="28"/>
        </w:rPr>
        <w:t xml:space="preserve">　　napoleon never lost substantial impediment to his control of europe. as his force neared that goal, napoleon grew increasingly impatient and began planning an immediate attack.</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2025-06-18T11:26:18+08:00</dcterms:created>
  <dcterms:modified xsi:type="dcterms:W3CDTF">2025-06-18T11:26:18+08:00</dcterms:modified>
</cp:coreProperties>
</file>

<file path=docProps/custom.xml><?xml version="1.0" encoding="utf-8"?>
<Properties xmlns="http://schemas.openxmlformats.org/officeDocument/2006/custom-properties" xmlns:vt="http://schemas.openxmlformats.org/officeDocument/2006/docPropsVTypes"/>
</file>