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2024各地高考作文题目(共4篇)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各地高考作文题目1测试问题：23、阅读以下材料并按要求书写。（60分）烟火氛围意味着家人坐在一起，灯光和蔼可亲；烟火气是国泰民丰，年好；烟火般的氛围温暖而宁静，需要珍惜和守护，需要奉献和责任。普通的烟花是最美的风景。你对这篇文章的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烟火氛围意味着家人坐在一起，灯光和蔼可亲；烟火气是国泰民丰，年好；烟火般的氛围温暖而宁静，需要珍惜和守护，需要奉献和责任。普通的烟花是最美的风景。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你对这篇文章的想法和感受如何？请根据自己的经验写一篇文章。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 自选角度和自编标题；② 文体不限（诗歌除外），文体特征明显；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不少于800字；④ 没有剽窃或模仿。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在共青团成立100周年之际，中央广播电视台推出了一部微纪录片，介绍了一批各行各业有前途的人。他们选择了自己热爱的行业和职业创新发展的方向，展现了开启未来的力量。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科学家强调，实现北斗导航系统为各行各业服务“需要新方法、新思维和新知识”。她致力于科技攻关，还从事科普教育，培养年轻人的科学素养。一位摄影师认为，“真正属于我们的是民族、血脉，永远不会过时”。他选择从民族传统中汲取营养，通过照片提高年轻人对中国文化的认识。一位建筑师主张，要改变“千城一面”的模式，建筑必须被赋予理想和精神。他一直在努力建造“几代人之后仍然感觉良好”的建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复兴中学团委将组织“选择·创造·未来“请用上述材料写一篇文章，以反映您的理解和思考。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要求：选择合适的角度，确定意图，明确风格，自行拟定标题；不要假装，不要复制；不披露个人信息；不少于800字。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新高考卷二适用地区：海南、重庆、辽宁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24、阅读以下文字并按要求书写。（60分）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近年来，浙江省大力加强创新驱动，深入实施人才强省、创新强省战略，深入实施“坤鹏行动”、“高层次人才专项扶持计划”等人才工程，全省高质量发展水平不断提升。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浙_年在各行各业、各领域开拓创新。例如，95岁后的女孩徐凤灿，在空军航空大学刻苦训练，并以满分通过考试，成为陆军第一位首次单飞的女飞行员；90后青年工人杨杰，从一个普通学徒成长为“浙江工匠”，获得浙江省劳动模范称号；芷江实验室智能超级计算研究中心的团队，近90%的成员年龄在35岁以下，在中国智能超级计算领域勇闯“无人区”，获得了超级计算应用领域的国际最高奖项——戈登贝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以上材料对您未来的发展有何影响？请写一篇文章。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 选择自己的角度，做出自己的决定，准备自己的话题。② 文风应清晰，不得写诗。③ 不少于800字。④ 不允许剽窃和模仿。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写着“大观园考对了”。为袁公主（贾元春）的省长母亲建造的大观园建成后，人们在园中的桥上刻上了亭子的牌匾。有人建议“怡然”一词应取自欧阳修体翁亭的“怡然”一句；贾征认为“此亭为压水而成”，题为“也必偏水”，主张从“谢在两峰之间”中挑出“谢”一词，有人立即同意“谢玉”的说法；贾宝玉认为使用“秦芳”更优雅，贾征点头表示默许。“沁芳”一词，指花木映水的美丽景象，不落俗套；这也符合袁贵妃探亲的事情。这是含蓄和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要求：选准角度，确定立意，明确文体，自拟标题；不要套作，不得抄袭；不得泄露个人信息；不少于800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国家a卷适用地区：云南、广西、贵州、四川、西藏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