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2023年高考作文题目预测及范文：利他之水 润己之心</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整理了20_年高考作文题目预测及范文，大家可以看看满分作文都是怎么写的，和自己的作文对比一下，看看思路和遣词造句上的不同都在哪里，在平常多加以练习，一定能在作文上有大的突破！ 　　阅读下面的材料，根据要求写作。（60分）　　“上善若水，水善...</w:t>
      </w:r>
    </w:p>
    <w:p>
      <w:pPr>
        <w:ind w:left="0" w:right="0" w:firstLine="560"/>
        <w:spacing w:before="450" w:after="450" w:line="312" w:lineRule="auto"/>
      </w:pPr>
      <w:r>
        <w:rPr>
          <w:rFonts w:ascii="宋体" w:hAnsi="宋体" w:eastAsia="宋体" w:cs="宋体"/>
          <w:color w:val="000"/>
          <w:sz w:val="28"/>
          <w:szCs w:val="28"/>
        </w:rPr>
        <w:t xml:space="preserve">整理了20_年高考作文题目预测及范文，大家可以看看满分作文都是怎么写的，和自己的作文对比一下，看看思路和遣词造句上的不同都在哪里，在平常多加以练习，一定能在作文上有大的突破！</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上善若水，水善利万物而不争。”老子之所以推崇水，很重要的一个原因就是水包含了“利他”精神。在中国传统文化中，贤人的境界是“自利利他，胸怀天下”。但现在不少人认为，利他和利己是对立的，利他就是牺牲自己，利他思维违背人的本性，因为“人不为己，天诛地灭”！究竟应该“利己”还是“利他”?这一问题引起了同学们激烈的争论。</w:t>
      </w:r>
    </w:p>
    <w:p>
      <w:pPr>
        <w:ind w:left="0" w:right="0" w:firstLine="560"/>
        <w:spacing w:before="450" w:after="450" w:line="312" w:lineRule="auto"/>
      </w:pPr>
      <w:r>
        <w:rPr>
          <w:rFonts w:ascii="宋体" w:hAnsi="宋体" w:eastAsia="宋体" w:cs="宋体"/>
          <w:color w:val="000"/>
          <w:sz w:val="28"/>
          <w:szCs w:val="28"/>
        </w:rPr>
        <w:t xml:space="preserve">　　请你联系社会现实，写一篇发言稿，表达你对这个问题的认识和思考，并在班会上与同学们交流。</w:t>
      </w:r>
    </w:p>
    <w:p>
      <w:pPr>
        <w:ind w:left="0" w:right="0" w:firstLine="560"/>
        <w:spacing w:before="450" w:after="450" w:line="312" w:lineRule="auto"/>
      </w:pPr>
      <w:r>
        <w:rPr>
          <w:rFonts w:ascii="宋体" w:hAnsi="宋体" w:eastAsia="宋体" w:cs="宋体"/>
          <w:color w:val="000"/>
          <w:sz w:val="28"/>
          <w:szCs w:val="28"/>
        </w:rPr>
        <w:t xml:space="preserve">　　要求:自拟标题，自选角度，确定立意；不要套作，不得抄袭；不得泄露个人信息；不少于800字。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　　【文题解析】：1.审原材料——此一模作文属于“话题型”材料作文，作文的核心话题是“利己和利他”。原材料以老子名言引出“利他“精神，然后提及中国传统文化中古贤人“自利利他，胸怀天下”之境界，即，融利己于利他之中，完成自他二利。最后是现代不少人的狭隘甚至错误观点：利他和利己是对立的，利他就是牺牲自己，利他思维违背人的本性，因为“人不为己，天诛地灭”！</w:t>
      </w:r>
    </w:p>
    <w:p>
      <w:pPr>
        <w:ind w:left="0" w:right="0" w:firstLine="560"/>
        <w:spacing w:before="450" w:after="450" w:line="312" w:lineRule="auto"/>
      </w:pPr>
      <w:r>
        <w:rPr>
          <w:rFonts w:ascii="宋体" w:hAnsi="宋体" w:eastAsia="宋体" w:cs="宋体"/>
          <w:color w:val="000"/>
          <w:sz w:val="28"/>
          <w:szCs w:val="28"/>
        </w:rPr>
        <w:t xml:space="preserve">　　2.审情境限制——本次命题的情境限制是“班会发言稿”与同学们交流，班会是学校的德育教育主阵地，班会场合发言目的，不能止于思想观点的争鸣，关键是促学生健康成长。因此，发言主题要积极向上，有正能量。演讲稿发言稿的语言要求做到准确、精练、生动形象、通俗易懂,不能讲假话、大话、空话,也不能讲过于抽象的话。要多用比喻,多用口语化的语言,深入浅出,把抽象的道理具体化,把概念的东西形象化,让听众听得入耳、听得入心。好的演讲稿发言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3.审驱动任务——联系社会现实，写一篇发言稿，表达你对这个问题的认识和思考，这个问题是：究竟应该“利己”还是“利他”?“联系实际”就是要求所写作文不能只说空话、套话，要求文章有真我、真生活。</w:t>
      </w:r>
    </w:p>
    <w:p>
      <w:pPr>
        <w:ind w:left="0" w:right="0" w:firstLine="560"/>
        <w:spacing w:before="450" w:after="450" w:line="312" w:lineRule="auto"/>
      </w:pPr>
      <w:r>
        <w:rPr>
          <w:rFonts w:ascii="宋体" w:hAnsi="宋体" w:eastAsia="宋体" w:cs="宋体"/>
          <w:color w:val="000"/>
          <w:sz w:val="28"/>
          <w:szCs w:val="28"/>
        </w:rPr>
        <w:t xml:space="preserve">　　4.对标“双核心”——“双核心”即“社会主义核心价值观“和“中国学生核心素养”。考场作文不是能够自圆其说即可，符合主流价值观的立意，尤其是契合社会主义核心价值观的立意和指向中国学生核心素养的立意，往往是立意。这次作文过度张扬利己的立意，比如原材料中“利他就是牺牲自己”，尤其是“人不为己，天诛地灭”等，都有违“双核心”。比如，核心价值观中的“和谐”，核心素养中的“人文情怀”“社会责任”“健全人格”等。而“善利万物，处下不争”、“自利利他，胸怀天下”、“利他就是的利己”，“只有利他，才能利己”、“利他而生利己，无我而成大我”等才是立意。</w:t>
      </w:r>
    </w:p>
    <w:p>
      <w:pPr>
        <w:ind w:left="0" w:right="0" w:firstLine="560"/>
        <w:spacing w:before="450" w:after="450" w:line="312" w:lineRule="auto"/>
      </w:pPr>
      <w:r>
        <w:rPr>
          <w:rFonts w:ascii="宋体" w:hAnsi="宋体" w:eastAsia="宋体" w:cs="宋体"/>
          <w:color w:val="000"/>
          <w:sz w:val="28"/>
          <w:szCs w:val="28"/>
        </w:rPr>
        <w:t xml:space="preserve">　　【佳作赏析】：利他之水润己之心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趋行于人世的轨道，览遍群山的卓尔不群，方能领悟山川之美，古来共谈的奥秘。以</w:t>
      </w:r>
    </w:p>
    <w:p>
      <w:pPr>
        <w:ind w:left="0" w:right="0" w:firstLine="560"/>
        <w:spacing w:before="450" w:after="450" w:line="312" w:lineRule="auto"/>
      </w:pPr>
      <w:r>
        <w:rPr>
          <w:rFonts w:ascii="宋体" w:hAnsi="宋体" w:eastAsia="宋体" w:cs="宋体"/>
          <w:color w:val="000"/>
          <w:sz w:val="28"/>
          <w:szCs w:val="28"/>
        </w:rPr>
        <w:t xml:space="preserve">　　利他为善良之初，方为植根于内心的修养，胸怀天下的超然之始。</w:t>
      </w:r>
    </w:p>
    <w:p>
      <w:pPr>
        <w:ind w:left="0" w:right="0" w:firstLine="560"/>
        <w:spacing w:before="450" w:after="450" w:line="312" w:lineRule="auto"/>
      </w:pPr>
      <w:r>
        <w:rPr>
          <w:rFonts w:ascii="宋体" w:hAnsi="宋体" w:eastAsia="宋体" w:cs="宋体"/>
          <w:color w:val="000"/>
          <w:sz w:val="28"/>
          <w:szCs w:val="28"/>
        </w:rPr>
        <w:t xml:space="preserve">　　以利他之水，养举世之正气。许多时候，我们总是过迟地意识到奇迹曾经就在我们身边。但这并能阻挡利他主义者为他人着想的善良。每个人都是一粒小小的种子，渴望冲破桎梏，迎接崭新的日光。贝索勒与普鲁斯特关于定比定律各抒己见，相互争执了十年之久。在普鲁斯特的演讲中，他指出：发现定比定律，贝索勒有一半的功劳。他没有否定贝索勒的努力，在“利人”同时也正是“利己”。为何不能说“利他也是利己”？问渠哪得清如许，为有源头活水来。而“利他”正是活水源泉，带来了“利己”这一渠清泉。</w:t>
      </w:r>
    </w:p>
    <w:p>
      <w:pPr>
        <w:ind w:left="0" w:right="0" w:firstLine="560"/>
        <w:spacing w:before="450" w:after="450" w:line="312" w:lineRule="auto"/>
      </w:pPr>
      <w:r>
        <w:rPr>
          <w:rFonts w:ascii="宋体" w:hAnsi="宋体" w:eastAsia="宋体" w:cs="宋体"/>
          <w:color w:val="000"/>
          <w:sz w:val="28"/>
          <w:szCs w:val="28"/>
        </w:rPr>
        <w:t xml:space="preserve">　　以利他之水，养有根之木。世上万事万物，向来都不是绝对的。倘若别人都在承受苦难，幸福也不会落在一个人的头上。由此可见，每个人都不应只是“利己”，更因“利他”，为集体着想。这样方可在路过的每一处风景留下自己不可磨灭的印迹。民间流传着一句谚语：“再大的烙饼，也大不过烙它的锅。”而我们做人的格局正恰恰是我们未来的那张锅。或许你不曾在意，但一滴雨露便可唤醒一株顽强的生命，一句温馨的话语便可使人心生善意，迷途知返。有根之木须利他之水，方可枝繁叶茂，无限荣象。</w:t>
      </w:r>
    </w:p>
    <w:p>
      <w:pPr>
        <w:ind w:left="0" w:right="0" w:firstLine="560"/>
        <w:spacing w:before="450" w:after="450" w:line="312" w:lineRule="auto"/>
      </w:pPr>
      <w:r>
        <w:rPr>
          <w:rFonts w:ascii="宋体" w:hAnsi="宋体" w:eastAsia="宋体" w:cs="宋体"/>
          <w:color w:val="000"/>
          <w:sz w:val="28"/>
          <w:szCs w:val="28"/>
        </w:rPr>
        <w:t xml:space="preserve">　　以利他之水，胸怀天下。当今的世界是发展的，相互融合的。同样如今的中国也需要我们这一代人走好脚下的长征路，为祖国的建设添砖加瓦。一个胸怀天下的人必定不会被时代所抛弃。能够融入如今“人类命运共同体”的必定是那些善于“利他”的人，而后“利己”的“爱人”仁者，更是“兼相爱，交相利”的互利共赢的合作者。没有人能够脱离他人而独立驰骋于时代的疆场。修身正心，从自己做起，“养吾浩然之气”。不是水的载歌载舞，卵石何以臻于完美。有利他之水，何愁不能滋润干旱的土地，绽放灿烂的心花。同样，没有“利他”的胸怀，何以成就植根于内心的修养。从“小我”中脱离，关注人类的“大我”，才是真正的“利己”之道。</w:t>
      </w:r>
    </w:p>
    <w:p>
      <w:pPr>
        <w:ind w:left="0" w:right="0" w:firstLine="560"/>
        <w:spacing w:before="450" w:after="450" w:line="312" w:lineRule="auto"/>
      </w:pPr>
      <w:r>
        <w:rPr>
          <w:rFonts w:ascii="宋体" w:hAnsi="宋体" w:eastAsia="宋体" w:cs="宋体"/>
          <w:color w:val="000"/>
          <w:sz w:val="28"/>
          <w:szCs w:val="28"/>
        </w:rPr>
        <w:t xml:space="preserve">　　“上善若水，水利万物而不争”，至善若人，人善“利他”而后“利己”。或许这就是人类能够至今屹立而不倒的原因吧。破千山万水，寻世间奥秘。善良的人可能不是最厉害的，但他一定是以“利他之水，润己之心”的人，是能够洞察万物，胸怀天下的人。“利他”并不是牺牲自己，而是人世间最纯粹的“利己”。希望每个人都不要甘于现状，要为他人着想，成为一个真正的“利己”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2025-06-17T17:05:24+08:00</dcterms:created>
  <dcterms:modified xsi:type="dcterms:W3CDTF">2025-06-17T17:05:24+08:00</dcterms:modified>
</cp:coreProperties>
</file>

<file path=docProps/custom.xml><?xml version="1.0" encoding="utf-8"?>
<Properties xmlns="http://schemas.openxmlformats.org/officeDocument/2006/custom-properties" xmlns:vt="http://schemas.openxmlformats.org/officeDocument/2006/docPropsVTypes"/>
</file>