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家有懒妈作文600字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我有一个不瘦不胖，干净利落，而有点“懒懒散散”的老妈。　　做家务时，“懒”妈一点都不懒。我们的小家让她打理得井井有条，舒舒服服。在她单位，阿姨们也夸她：“你哟，做事勤快，风风火火……”诸如此类，“懒”妈听得眉开眼笑。但在某些方面，“懒”...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我有一个不瘦不胖，干净利落，而有点“懒懒散散”的老妈。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务时，“懒”妈一点都不懒。我们的小家让她打理得井井有条，舒舒服服。在她单位，阿姨们也夸她：“你哟，做事勤快，风风火火……”诸如此类，“懒”妈听得眉开眼笑。但在某些方面，“懒”妈就原形毕露了，比如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每次吃完饭，“懒”妈不是坐着，就是躺着，一动不动，懒得出门。我常说：“饭后走一走，活到九十九。你也不说，饭后要消消食？你怎么这么懒啊，出去运动运动吧，出出汗有什么不好啊？”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一小时，然后我们费了九牛二虎之力，才把“懒”妈拖到跑道。我在前面带头跑，“懒”妈在后面跟。想不到才一个来回，“懒”妈就说累了。我看了看，发现她脸色正常，额头都没有一滴汗。这是多么笨拙的谎言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“懒”妈啊，你到底爱什么呢？也许是工作，也许是一盘点心。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”妈总说自己胖，嚷嚷着要减肥，如果是一盘甜点放上桌子，她就喜出望外，全心投入，开始享受美味了。大家都知道，“懒”妈自己做菜，味道是一般般，但在品味美食上却有板有眼，理论多多的。比如，吃饱了，有力气减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”妈总是很早就上床睡觉，因为“懒”妈说了，五点半要起床工作的。有一天，姐姐偷偷对我透漏重大情报，“懒”妈早睡，是为了半夜起来玩电脑。哼！什么五点半要起床工作的，压根儿就是没睡觉，一直玩电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为了探个究竟，我设好闹钟，半夜起来。“懒”妈果然在玩电脑。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“妈妈，为什么你不让我们玩电脑，自己却要玩，还半夜玩，不休息地玩？”我又批评她了。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“懒”妈轻声说：“这是工作，妈妈有好多工作呢。”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我看看屏幕，真的是。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错怪了“懒”妈，心里好是愧疚。是的，我一定要好好努力，别让我妈这么辛苦。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