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春节的故事作文200字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外国语附小三甲班    易敏婕 　　我最喜欢过年，因为过年最好玩，还有新衣服穿，有很多好吃的东西，还可以买很多花炮，可以让我想怎么玩就怎么玩，想吃什么就有什么吃，而且我又长大一岁。 　　但为什么要过年呢？以前我是不知道的，看了《十万个为...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外国语附小三甲班    易敏婕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我最喜欢过年，因为过年最好玩，还有新衣服穿，有很多好吃的东西，还可以买很多花炮，可以让我想怎么玩就怎么玩，想吃什么就有什么吃，而且我又长大一岁。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要过年呢？以前我是不知道的，看了《十万个为什么》才知道，原来过年是我国最隆重、历史最悠久的传统节日。没逢过年，人们都要举行辞旧岁、迎新春的活动。为了节日的快乐和热闹，还要放鞭炮、玩狮子、舞龙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为了祝贺新的一年里的品感和健康，人们采用了拜年的形式向长辈和老人拜年。我在过年时就去过农科院、宝塔山、北大桥等地方，向亲戚和老人拜年。总之，我在过年时，玩得特别开心。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