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亭外，古道边，芳草碧连天，晚风拂柳笛声残，夕阳山外山……”，吟唱这耳熟能详的曲子，我再一次拿起了《城南旧事》这本书。林海音笔下北平，没有那么多悲欢离合，没有多那么礼尚往来，但一个个文字，虽然平凡，却在温润中把南城的故事娓娓道来。 岁月不...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“长亭外，古道边，芳草碧连天，晚风拂柳笛声残，夕阳山外山……”，吟唱这耳熟能详的曲子，我再一次拿起了《城南旧事》这本书。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林海音笔下北平，没有那么多悲欢离合，没有多那么礼尚往来，但一个个文字，虽然平凡，却在温润中把南城的故事娓娓道来。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岁月不饶人，当年那个在胡同边和妞儿玩耍的姑娘，转眼间，已成了一位双鬓斑白的老妇人。再回想起童年，记起的不仅有驼铃，有沙果，有流水，还有那西厢房的小油鸡……。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走来的是一个天真活泼的小女孩——英子，她纯真而善良、聪明而勇敢。在她眼里，整个世界都是天真的:她不懂为什么大家要把胡同口的秀贞称之为“疯子”；她不知道为什么大家要说那个厚嘴唇的哥哥是“小偷”；她不明白为什么妈妈会以仇视的目光去看“兰姨娘”。于她而言，这个世界她不知道、不理解的还有很多很多，但她也正是用她那双童稚的双眼，向我们讲述了大人世界里的喜怒哀乐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林海音童年经历你就会发现，这些其间提到的故事，都是她自己的亲身经历。我还记得当初作家曹文轩先生来我们学校举办签售会时说过：“财富不在远方，财富就在你自己脚下。”那时的我还小，还不能深刻领会这句话的内涵，只清晰地记得语文老师在听到这句话后，有共鸣般地、重重的点了两下头。 时至今日，我终于明白了中间的奥秘：“写作文不能光写虚，一定要有写实。而写实的素材来源于我们的生活经历，来源于我们的学习经历。而“财富”不一定指的是钱财，更是我们生活阅历的积淀和所能支配的精神财富” 。比如，书中写到的碧云霞这个人，妞儿说她在城南游艺园唱戏。我以前从未听说过，但凭感觉就知道不是我们这个年代的人，那她是英子书中虚构的人物还是现实生活中确实存在的人物呢？后来，我上网一查，碧云霞是真有其人，她是当时北京戏院里，唱的最好的旦角，在当时，曾轰动一时，是最早在“游艺园”一唱而红的第一批坤角女演员。这就是一起典型写实的例子，我应该多多鉴赏它其间的写法，运用到自己的写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“长亭外，古道边，芳草碧连天，晚风拂柳笛声残，夕阳山外山……”，再次轻快地哼唱着这首歌，我放下了手中的书。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