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《家》读后感1500字</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家像什么？如果把人生比做一次飞翔，那么家是一只小小的风筝。家是宽广的天空，家也是永远的线，如果把生命比做一次旅行，那么家是沿途最美的风景，家是旅行最后的终点。阅读了巴金的著名作品《家》一书，给予了我更多关于封建家庭的看法，《家》主要讲的是在...</w:t>
      </w:r>
    </w:p>
    <w:p>
      <w:pPr>
        <w:ind w:left="0" w:right="0" w:firstLine="560"/>
        <w:spacing w:before="450" w:after="450" w:line="312" w:lineRule="auto"/>
      </w:pPr>
      <w:r>
        <w:rPr>
          <w:rFonts w:ascii="宋体" w:hAnsi="宋体" w:eastAsia="宋体" w:cs="宋体"/>
          <w:color w:val="000"/>
          <w:sz w:val="28"/>
          <w:szCs w:val="28"/>
        </w:rPr>
        <w:t xml:space="preserve">家像什么？如果把人生比做一次飞翔，那么家是一只小小的风筝。家是宽广的天空，家也是永远的线，如果把生命比做一次旅行，那么家是沿途最美的风景，家是旅行最后的终点。</w:t>
      </w:r>
    </w:p>
    <w:p>
      <w:pPr>
        <w:ind w:left="0" w:right="0" w:firstLine="560"/>
        <w:spacing w:before="450" w:after="450" w:line="312" w:lineRule="auto"/>
      </w:pPr>
      <w:r>
        <w:rPr>
          <w:rFonts w:ascii="宋体" w:hAnsi="宋体" w:eastAsia="宋体" w:cs="宋体"/>
          <w:color w:val="000"/>
          <w:sz w:val="28"/>
          <w:szCs w:val="28"/>
        </w:rPr>
        <w:t xml:space="preserve">阅读了巴金的著名作品《家》一书，给予了我更多关于封建家庭的看法，《家》主要讲的是在上世纪20年代的一个封建大家庭里高家逐渐腐败的故事。巴金透过对高家的描写折射出对旧社会旧制度的厌恶与憎恨，痛诉了人与人交往中黑暗的内心和阿谀奉承，通过兄弟之间性格的不同和对未来社会的不同看法进行了深层的分析，让人眼看一亮，感情交错纵横回味无穷。</w:t>
      </w:r>
    </w:p>
    <w:p>
      <w:pPr>
        <w:ind w:left="0" w:right="0" w:firstLine="560"/>
        <w:spacing w:before="450" w:after="450" w:line="312" w:lineRule="auto"/>
      </w:pPr>
      <w:r>
        <w:rPr>
          <w:rFonts w:ascii="宋体" w:hAnsi="宋体" w:eastAsia="宋体" w:cs="宋体"/>
          <w:color w:val="000"/>
          <w:sz w:val="28"/>
          <w:szCs w:val="28"/>
        </w:rPr>
        <w:t xml:space="preserve">《家》是当时社会的一个黑暗的影子。而《家》的那些主人公，正代表了社会中形形色色的人物。例如：高家中专横，衰老，腐朽的最高统治者高老太爷。他代表的正是政府机构中的腐败，贪婪的官员。还有敢于向死,向封建专制抗议，挑战权威的刚烈丫头鸣凤。以及受新潮思想，向往自由平等，思想影响的觉慧，觉民，琴等青年觉醒者和叛逆者生动形象的描写。巴金用那朴实无华却热情有力的笔风描写出了一个被封建社会压迫下任焕发光彩的革命青年的觉醒和斗争。</w:t>
      </w:r>
    </w:p>
    <w:p>
      <w:pPr>
        <w:ind w:left="0" w:right="0" w:firstLine="560"/>
        <w:spacing w:before="450" w:after="450" w:line="312" w:lineRule="auto"/>
      </w:pPr>
      <w:r>
        <w:rPr>
          <w:rFonts w:ascii="宋体" w:hAnsi="宋体" w:eastAsia="宋体" w:cs="宋体"/>
          <w:color w:val="000"/>
          <w:sz w:val="28"/>
          <w:szCs w:val="28"/>
        </w:rPr>
        <w:t xml:space="preserve">觉新是长子长孙，早熟 而性格软弱，受过新思想的熏陶却又不敢而顶撞长辈，从小受到了教育。家族的种种，社会在不知不觉中对他的影响，造成了他在面对事情时过多选择了逃避，忍耐 ，顺从。同当时社会腐蚀下的大多数人一样，选择了逆来顺受去接受而不是反抗，他年轻时与梅表妹相爱，但却接受了父母的安排另娶了钰，婚后他过得很幸福，有了孩子，也爱自己美丽的妻子，但又忘不了梅，特别是出嫁不久后梅就成了寡妇，回到了成都，两人的见面带给他无穷的痛苦。不久，梅在忧郁中病逝。读完整篇小说，可以看出，作者对觉新这个人物所描写的笔墨最多，而且可以说是整个作品布局的主干。这是一个为旧制度所熏陶而失掉了反抗性格的青年人，心底里虽然有着是非和爱憎的界限，也理解夺去了他的幸福和前途，夺去了他所最爱的梅和钰的是“整个社会腐朽的礼教,整个社会的封建传统，整个社会的迷信，”但他无力挣扎抵抗，只能伤心的痛哭，忍受着内心精神上的痛苦。他是封建礼教制度下的牺牲者。背负上整个家庭的负担去应付各种的勾心斗角，渐渐变得不在稚嫩，不在激情，他已经不在是当初那个天真的怀抱着梦想着青年学生。他采取不抵抗主义，其实这并非他的意愿，而是他在复杂的家庭斗争中所做出无奈之举。而觉新的悲剧正是在着种种无奈中张开的。觉新的悲剧不只是自己的错，更多还是社会下的腐败高家带给他的苦难。这是新社会的交替不可避免的悲剧，也是觉新对封建社会懦弱下表现最终结果。觉新不是一个单纯的个人，而是这样腐朽的社会下从多悲剧。人物的缩影。他的矛盾，他的不幸，都必将成为那个的一个人物片段。由自己的懦弱而带来的一切的不幸，由时代带来的一切悲剧，造就人物的不幸。</w:t>
      </w:r>
    </w:p>
    <w:p>
      <w:pPr>
        <w:ind w:left="0" w:right="0" w:firstLine="560"/>
        <w:spacing w:before="450" w:after="450" w:line="312" w:lineRule="auto"/>
      </w:pPr>
      <w:r>
        <w:rPr>
          <w:rFonts w:ascii="宋体" w:hAnsi="宋体" w:eastAsia="宋体" w:cs="宋体"/>
          <w:color w:val="000"/>
          <w:sz w:val="28"/>
          <w:szCs w:val="28"/>
        </w:rPr>
        <w:t xml:space="preserve">觉慧是巴金笔下具有一个代表性的新青年的一个典型人物。巴金曾评价：“一个旧礼教的叛徒，一个幼稚然而大胆的叛徒。我要把希望寄托在他的身上，要他给我们带进来一点新鲜空气，在那个就家庭里面我们是闷得透不过来了。”觉慧是三兄弟中最叛逆的一个，他爱上聪明伶俐的婢女鸣凤，但却被指婚要娶鸣凤为妾，鸣凤坚决不从，投河自尽，觉慧正是这样一个人物经历了多种的磨难，他有了新思想，看到了社会的弊端，他反对旧礼教。至此，觉新有所觉醒，而觉慧则依然脱离家庭，投身革命追求自己向往的生活。</w:t>
      </w:r>
    </w:p>
    <w:p>
      <w:pPr>
        <w:ind w:left="0" w:right="0" w:firstLine="560"/>
        <w:spacing w:before="450" w:after="450" w:line="312" w:lineRule="auto"/>
      </w:pPr>
      <w:r>
        <w:rPr>
          <w:rFonts w:ascii="宋体" w:hAnsi="宋体" w:eastAsia="宋体" w:cs="宋体"/>
          <w:color w:val="000"/>
          <w:sz w:val="28"/>
          <w:szCs w:val="28"/>
        </w:rPr>
        <w:t xml:space="preserve">总之，《家》这部作品是从思想作品上，对摧残人的青春，生命的封建礼教和封建制度进行了愤怒的控投诉对那些在封建礼教的重压受苦，最后作了牺牲品的人们给予了无线的同情，对那些为争取自由的生活而奋斗的人们进行了大力的歌颂支持。</w:t>
      </w:r>
    </w:p>
    <w:p>
      <w:pPr>
        <w:ind w:left="0" w:right="0" w:firstLine="560"/>
        <w:spacing w:before="450" w:after="450" w:line="312" w:lineRule="auto"/>
      </w:pPr>
      <w:r>
        <w:rPr>
          <w:rFonts w:ascii="宋体" w:hAnsi="宋体" w:eastAsia="宋体" w:cs="宋体"/>
          <w:color w:val="000"/>
          <w:sz w:val="28"/>
          <w:szCs w:val="28"/>
        </w:rPr>
        <w:t xml:space="preserve">家的另一个特点是洋溢着纯洁的浓厚的青春气息，这种单纯而自然的气息，正如巴金所说；“永生在青春的原野。”家像一桌菜肴，一桌美味的菜肴，它包含着亲人们的喜怒哀乐。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2025-06-19T22:52:28+08:00</dcterms:created>
  <dcterms:modified xsi:type="dcterms:W3CDTF">2025-06-19T22:52:28+08:00</dcterms:modified>
</cp:coreProperties>
</file>

<file path=docProps/custom.xml><?xml version="1.0" encoding="utf-8"?>
<Properties xmlns="http://schemas.openxmlformats.org/officeDocument/2006/custom-properties" xmlns:vt="http://schemas.openxmlformats.org/officeDocument/2006/docPropsVTypes"/>
</file>