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读《马云的颠覆智慧》有感1200字</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一个“阿甘”般的傻少年到一个“妙语连珠”的创业导师，从大洋彼岸意外“触网”到电子商务教父，他用18罗汉凑起来的50万元艰难打造出一个震撼世界的互联网商务帝国，是什么促成了马云的成功？马云身上又具有哪些领导特质呢?颠覆是一种逆向思维。颠覆需...</w:t>
      </w:r>
    </w:p>
    <w:p>
      <w:pPr>
        <w:ind w:left="0" w:right="0" w:firstLine="560"/>
        <w:spacing w:before="450" w:after="450" w:line="312" w:lineRule="auto"/>
      </w:pPr>
      <w:r>
        <w:rPr>
          <w:rFonts w:ascii="宋体" w:hAnsi="宋体" w:eastAsia="宋体" w:cs="宋体"/>
          <w:color w:val="000"/>
          <w:sz w:val="28"/>
          <w:szCs w:val="28"/>
        </w:rPr>
        <w:t xml:space="preserve">从一个“阿甘”般的傻少年到一个“妙语连珠”的创业导师，从大洋彼岸意外“触网”到电子商务教父，他用18罗汉凑起来的50万元艰难打造出一个震撼世界的互联网商务帝国，是什么促成了马云的成功？马云身上又具有哪些领导特质呢?</w:t>
      </w:r>
    </w:p>
    <w:p>
      <w:pPr>
        <w:ind w:left="0" w:right="0" w:firstLine="560"/>
        <w:spacing w:before="450" w:after="450" w:line="312" w:lineRule="auto"/>
      </w:pPr>
      <w:r>
        <w:rPr>
          <w:rFonts w:ascii="宋体" w:hAnsi="宋体" w:eastAsia="宋体" w:cs="宋体"/>
          <w:color w:val="000"/>
          <w:sz w:val="28"/>
          <w:szCs w:val="28"/>
        </w:rPr>
        <w:t xml:space="preserve">颠覆是一种逆向思维。颠覆需要独立思考的能力，向习惯性思维说NO.马云最初做中国黄页时，他看到实际的效果，海博翻译社上网当天就得到5个询价，他认为这能给很多生意人带来生意，这就是商业价值。而且，他征询大多数外贸人士的意见，虽然得到的是不支持，但反向来看，说明这是一个新鲜事物，新商机，没有竞争对手。独立思考促成马云赚到互联网上的第一桶金。</w:t>
      </w:r>
    </w:p>
    <w:p>
      <w:pPr>
        <w:ind w:left="0" w:right="0" w:firstLine="560"/>
        <w:spacing w:before="450" w:after="450" w:line="312" w:lineRule="auto"/>
      </w:pPr>
      <w:r>
        <w:rPr>
          <w:rFonts w:ascii="宋体" w:hAnsi="宋体" w:eastAsia="宋体" w:cs="宋体"/>
          <w:color w:val="000"/>
          <w:sz w:val="28"/>
          <w:szCs w:val="28"/>
        </w:rPr>
        <w:t xml:space="preserve">马云有梦想，他的梦想其实并不复杂，我们可以把它描绘成“工程的蓝图”，即便这个蓝图经常会修改，但它仍然是蓝图，正因为是蓝图，早晚有一天会变成广厦。 然而 有梦想的人很多，但不是所有人都能成功。有价值观的梦想才走得更远。马云说，星巴克卖的不是咖啡，它卖的是文化，是团队精神。马云的成功在很大程度上可以归功于价值观的成功。在马云创立阿里巴巴之前，就意识到了电子商务对未来商业形态的影响，并创立了“让天下没有难做的生意”的使命。在阿里巴巴获得软银孙正义2024万美元的投资之前，他曾经带着团队在硅谷拜访了40多家风险投资商，结果全部吃了闭门羹。在风险投资商看来，这些从来没有人实践成功的想法确实有点疯狂了，还好马云遇到了同样有点“疯狂”的孙正义。孙正义后来说，正是马云身上体现出来的那种价值观打动了他。</w:t>
      </w:r>
    </w:p>
    <w:p>
      <w:pPr>
        <w:ind w:left="0" w:right="0" w:firstLine="560"/>
        <w:spacing w:before="450" w:after="450" w:line="312" w:lineRule="auto"/>
      </w:pPr>
      <w:r>
        <w:rPr>
          <w:rFonts w:ascii="宋体" w:hAnsi="宋体" w:eastAsia="宋体" w:cs="宋体"/>
          <w:color w:val="000"/>
          <w:sz w:val="28"/>
          <w:szCs w:val="28"/>
        </w:rPr>
        <w:t xml:space="preserve">马云很能发现，大家都同意。中国黄页，阿里巴巴的B2B，淘宝的C2C，甚至是在最高潮期抢点上市，他总能在最佳时机行动，这都归功于他敏锐的洞察力。</w:t>
      </w:r>
    </w:p>
    <w:p>
      <w:pPr>
        <w:ind w:left="0" w:right="0" w:firstLine="560"/>
        <w:spacing w:before="450" w:after="450" w:line="312" w:lineRule="auto"/>
      </w:pPr>
      <w:r>
        <w:rPr>
          <w:rFonts w:ascii="宋体" w:hAnsi="宋体" w:eastAsia="宋体" w:cs="宋体"/>
          <w:color w:val="000"/>
          <w:sz w:val="28"/>
          <w:szCs w:val="28"/>
        </w:rPr>
        <w:t xml:space="preserve">只有创新才能实现颠覆。创新是以新思维，新发明，和新描述为特征的一种概念化过程。在马云看来，是什么企业无关紧要，关键是始终紧紧围绕客户，服务市场来推进创新阿里巴巴在经营模式上舍弃了当时美国普遍采用的交易费模式，首创了会员制模式。为解决电子商务信用问题，创新推出了企业商誉的量化工具“诚信通” 。同样，为了解决电子商务的在线支付信用问题，阿里巴巴又创新推出了支付宝，是创新推动马云的事业不断发展。</w:t>
      </w:r>
    </w:p>
    <w:p>
      <w:pPr>
        <w:ind w:left="0" w:right="0" w:firstLine="560"/>
        <w:spacing w:before="450" w:after="450" w:line="312" w:lineRule="auto"/>
      </w:pPr>
      <w:r>
        <w:rPr>
          <w:rFonts w:ascii="宋体" w:hAnsi="宋体" w:eastAsia="宋体" w:cs="宋体"/>
          <w:color w:val="000"/>
          <w:sz w:val="28"/>
          <w:szCs w:val="28"/>
        </w:rPr>
        <w:t xml:space="preserve">成功需要高效的执行力。马云说:“其实最大的决心并不是我对互联网有信心，而是我觉得做一件事，经历就是一种成功，你去闯一闯，不行你还可以调头，但是你如果不做，就像晚上想想千条路，早上起来走原路，一样的道理”。有了想法就要去执行。“立刻，现在，马上去做”体现马云对执行力的高要求。当然，对一个领导而言，需要段位，需要人脉，需要个人品牌，因为执行力可不是自己做了就算了，而是要调动资源，实现结果的。就像马云6分钟搞定孙正义，上个卫生间确定8200万美元投资，没有个人品牌是做不到的。</w:t>
      </w:r>
    </w:p>
    <w:p>
      <w:pPr>
        <w:ind w:left="0" w:right="0" w:firstLine="560"/>
        <w:spacing w:before="450" w:after="450" w:line="312" w:lineRule="auto"/>
      </w:pPr>
      <w:r>
        <w:rPr>
          <w:rFonts w:ascii="宋体" w:hAnsi="宋体" w:eastAsia="宋体" w:cs="宋体"/>
          <w:color w:val="000"/>
          <w:sz w:val="28"/>
          <w:szCs w:val="28"/>
        </w:rPr>
        <w:t xml:space="preserve">颠覆需要一种危机意识。危机感是一个人进取心的源泉，是一个人成长发展的动力。面对激烈的外部竞争，如实力强大且对国内市场非常熟悉的百度和腾讯这样的对手，马云的危机感如影随形！然而正是危机感促使他不断前行，永不止步。</w:t>
      </w:r>
    </w:p>
    <w:p>
      <w:pPr>
        <w:ind w:left="0" w:right="0" w:firstLine="560"/>
        <w:spacing w:before="450" w:after="450" w:line="312" w:lineRule="auto"/>
      </w:pPr>
      <w:r>
        <w:rPr>
          <w:rFonts w:ascii="宋体" w:hAnsi="宋体" w:eastAsia="宋体" w:cs="宋体"/>
          <w:color w:val="000"/>
          <w:sz w:val="28"/>
          <w:szCs w:val="28"/>
        </w:rPr>
        <w:t xml:space="preserve">在我看来，马云他是一个成功的领导。他的成功提供给我们很多值得学习的地方。借鉴成功的经验，让我们更好地前行。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2025-06-19T21:18:55+08:00</dcterms:created>
  <dcterms:modified xsi:type="dcterms:W3CDTF">2025-06-19T21:18:55+08:00</dcterms:modified>
</cp:coreProperties>
</file>

<file path=docProps/custom.xml><?xml version="1.0" encoding="utf-8"?>
<Properties xmlns="http://schemas.openxmlformats.org/officeDocument/2006/custom-properties" xmlns:vt="http://schemas.openxmlformats.org/officeDocument/2006/docPropsVTypes"/>
</file>