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《写给孩子的史记》读后感600字</w:t>
      </w:r>
      <w:bookmarkEnd w:id="1"/>
    </w:p>
    <w:p>
      <w:pPr>
        <w:jc w:val="center"/>
        <w:spacing w:before="0" w:after="450"/>
      </w:pPr>
      <w:r>
        <w:rPr>
          <w:rFonts w:ascii="Arial" w:hAnsi="Arial" w:eastAsia="Arial" w:cs="Arial"/>
          <w:color w:val="999999"/>
          <w:sz w:val="20"/>
          <w:szCs w:val="20"/>
        </w:rPr>
        <w:t xml:space="preserve">来源：网络  作者：倾听心灵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品读《写给孩子的史记》之天子与诸候为什么我们被称为“炎黄子孙”？中国为什么被称为“华夏”？中国的第一位“圣人”是谁？带着种种疑问，我打开了这本《写给孩子的史记》之天子与诸候。开篇写的是中华的始祖：炎帝和黄帝二人，特别是黄帝，他是远古时期华夏...</w:t>
      </w:r>
    </w:p>
    <w:p>
      <w:pPr>
        <w:ind w:left="0" w:right="0" w:firstLine="560"/>
        <w:spacing w:before="450" w:after="450" w:line="312" w:lineRule="auto"/>
      </w:pPr>
      <w:r>
        <w:rPr>
          <w:rFonts w:ascii="宋体" w:hAnsi="宋体" w:eastAsia="宋体" w:cs="宋体"/>
          <w:color w:val="000"/>
          <w:sz w:val="28"/>
          <w:szCs w:val="28"/>
        </w:rPr>
        <w:t xml:space="preserve">品读《写给孩子的史记》之天子与诸候</w:t>
      </w:r>
    </w:p>
    <w:p>
      <w:pPr>
        <w:ind w:left="0" w:right="0" w:firstLine="560"/>
        <w:spacing w:before="450" w:after="450" w:line="312" w:lineRule="auto"/>
      </w:pPr>
      <w:r>
        <w:rPr>
          <w:rFonts w:ascii="宋体" w:hAnsi="宋体" w:eastAsia="宋体" w:cs="宋体"/>
          <w:color w:val="000"/>
          <w:sz w:val="28"/>
          <w:szCs w:val="28"/>
        </w:rPr>
        <w:t xml:space="preserve">为什么我们被称为“炎黄子孙”？中国为什么被称为“华夏”？中国的第一位“圣人”是谁？带着种种疑问，我打开了这本《写给孩子的史记》之天子与诸候。</w:t>
      </w:r>
    </w:p>
    <w:p>
      <w:pPr>
        <w:ind w:left="0" w:right="0" w:firstLine="560"/>
        <w:spacing w:before="450" w:after="450" w:line="312" w:lineRule="auto"/>
      </w:pPr>
      <w:r>
        <w:rPr>
          <w:rFonts w:ascii="宋体" w:hAnsi="宋体" w:eastAsia="宋体" w:cs="宋体"/>
          <w:color w:val="000"/>
          <w:sz w:val="28"/>
          <w:szCs w:val="28"/>
        </w:rPr>
        <w:t xml:space="preserve">开篇写的是中华的始祖：炎帝和黄帝二人，特别是黄帝，他是远古时期华夏部落的首领，后世的许多文化发明都归其所有，如文字、音乐等，甚至古代十分厉害的远射兵器——弩机，传说也是他发明的，因此，他被尊称为“中华人文初祖”，也是中华民族发展史上的第一个里程碑。</w:t>
      </w:r>
    </w:p>
    <w:p>
      <w:pPr>
        <w:ind w:left="0" w:right="0" w:firstLine="560"/>
        <w:spacing w:before="450" w:after="450" w:line="312" w:lineRule="auto"/>
      </w:pPr>
      <w:r>
        <w:rPr>
          <w:rFonts w:ascii="宋体" w:hAnsi="宋体" w:eastAsia="宋体" w:cs="宋体"/>
          <w:color w:val="000"/>
          <w:sz w:val="28"/>
          <w:szCs w:val="28"/>
        </w:rPr>
        <w:t xml:space="preserve">追随历史发展的脚步，我仿佛看到了大禹为了治水三过家门而不入，最终以他卓越的精神和品格不仅战胜了水患也赢得了几千年来世人的敬仰，他们儿子创立了我国第一个世袭王朝——夏朝，这是后人常以“华夏”代称中国的由来。</w:t>
      </w:r>
    </w:p>
    <w:p>
      <w:pPr>
        <w:ind w:left="0" w:right="0" w:firstLine="560"/>
        <w:spacing w:before="450" w:after="450" w:line="312" w:lineRule="auto"/>
      </w:pPr>
      <w:r>
        <w:rPr>
          <w:rFonts w:ascii="宋体" w:hAnsi="宋体" w:eastAsia="宋体" w:cs="宋体"/>
          <w:color w:val="000"/>
          <w:sz w:val="28"/>
          <w:szCs w:val="28"/>
        </w:rPr>
        <w:t xml:space="preserve">历史的脚步缓缓向前，我知道了中国历史上第一位“圣人”傅说，在他的辅佐下商朝的政治和经济得到了空前的发展，国力强盛，史称“武丁中兴”。而且我发现每个朝代的兴盛与发展都离不开英明的君王和有谋略且忠心的贤臣。如武王任用姜尚推翻了昏庸无道的商纣王，建立了周朝；齐恒公不计前嫌，任用管仲为相，最终称霸天下；晋文公也是位重贤的明君，经历种种磨难终成了春秋的霸主；同样楚庄王也是任用贤德之臣成就了自己的霸业。可见，一个人亲贤臣、远小人是多么重要，作为国君如此，一般人也是如此。</w:t>
      </w:r>
    </w:p>
    <w:p>
      <w:pPr>
        <w:ind w:left="0" w:right="0" w:firstLine="560"/>
        <w:spacing w:before="450" w:after="450" w:line="312" w:lineRule="auto"/>
      </w:pPr>
      <w:r>
        <w:rPr>
          <w:rFonts w:ascii="宋体" w:hAnsi="宋体" w:eastAsia="宋体" w:cs="宋体"/>
          <w:color w:val="000"/>
          <w:sz w:val="28"/>
          <w:szCs w:val="28"/>
        </w:rPr>
        <w:t xml:space="preserve">诸多的诸候中，我最佩服的是越王勾践，在被吴国打败后，忍辱负重，时刻不忘自己所受的耻辱，苦心经营，最终战胜了吴国，真可谓“苦心人，天不负，三千越甲可吞吴”，越王勾践卧薪尝胆的故事激励着一代又一代的人们。</w:t>
      </w:r>
    </w:p>
    <w:p>
      <w:pPr>
        <w:ind w:left="0" w:right="0" w:firstLine="560"/>
        <w:spacing w:before="450" w:after="450" w:line="312" w:lineRule="auto"/>
      </w:pPr>
      <w:r>
        <w:rPr>
          <w:rFonts w:ascii="宋体" w:hAnsi="宋体" w:eastAsia="宋体" w:cs="宋体"/>
          <w:color w:val="000"/>
          <w:sz w:val="28"/>
          <w:szCs w:val="28"/>
        </w:rPr>
        <w:t xml:space="preserve">纵观历史长卷，多少英雄人物被历史所覆盖？无论是千古一帝——秦始皇，还是一代枭雄——项羽，还是汉武帝刘邦，都只是长长历史画卷上短暂的停留，但是所有的历史故事留给后人的是无限的启迪和警醒。</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2025-06-19T23:01:35+08:00</dcterms:created>
  <dcterms:modified xsi:type="dcterms:W3CDTF">2025-06-19T23:01:35+08:00</dcterms:modified>
</cp:coreProperties>
</file>

<file path=docProps/custom.xml><?xml version="1.0" encoding="utf-8"?>
<Properties xmlns="http://schemas.openxmlformats.org/officeDocument/2006/custom-properties" xmlns:vt="http://schemas.openxmlformats.org/officeDocument/2006/docPropsVTypes"/>
</file>