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最新信用社警示教育观后感通用(3篇)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信用社警示教育观后感通用一一、加强理论学习，提高自身综合素质为适应新形势的发展需要，不断加强自身修养。一是利用业余时间认真学习金融业务知识，认真学习联社下发的各种文件、资料，使之能够融会贯通，学以致用，提高业务工作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最新信用社警示教育观后感通用一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最新信用社警示教育观后感通用二</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 _______职务：________ 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 法定代表人：_______________职务：____________地址：___________邮码：___________电话：____________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保证方：________________法定代表人：___________职务：________地址：___________邮码：___电话：____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 贷款金额 第一期___年___月___底前 元 第二期___年___月___底前 元 第三期___年___月___底前 元 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年 月底前 元</w:t>
      </w:r>
    </w:p>
    <w:p>
      <w:pPr>
        <w:ind w:left="0" w:right="0" w:firstLine="560"/>
        <w:spacing w:before="450" w:after="450" w:line="312" w:lineRule="auto"/>
      </w:pPr>
      <w:r>
        <w:rPr>
          <w:rFonts w:ascii="宋体" w:hAnsi="宋体" w:eastAsia="宋体" w:cs="宋体"/>
          <w:color w:val="000"/>
          <w:sz w:val="28"/>
          <w:szCs w:val="28"/>
        </w:rPr>
        <w:t xml:space="preserve">第二期 年 月底前 元</w:t>
      </w:r>
    </w:p>
    <w:p>
      <w:pPr>
        <w:ind w:left="0" w:right="0" w:firstLine="560"/>
        <w:spacing w:before="450" w:after="450" w:line="312" w:lineRule="auto"/>
      </w:pPr>
      <w:r>
        <w:rPr>
          <w:rFonts w:ascii="宋体" w:hAnsi="宋体" w:eastAsia="宋体" w:cs="宋体"/>
          <w:color w:val="000"/>
          <w:sz w:val="28"/>
          <w:szCs w:val="28"/>
        </w:rPr>
        <w:t xml:space="preserve">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 代表人：______________ 日期：______________ 借款方：_____________(公章)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最新信用社警示教育观后感通用三</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 当家人 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 三农 服务，也不利于信用社加强经营管理。因此，信用社主任必须牢固树立 效益兴社 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 客户第一，服务第一，信誉第一 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 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 上边千条线 ，下边一根针 ，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 五小建设 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最好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俗话说： 领导走什么路，群众迈什么步 。信用社主任的举手投足对职工的影响很大。要求职工该做或不该做的，自己要坚持要做或不该做，如自己违反，自己要主动受罚，处处事事要起模范带头作用。坚持身教重于言教。</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 不令而行 ，才能促进信用社各项业务的快速健康发展。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2025-06-21T03:57:50+08:00</dcterms:created>
  <dcterms:modified xsi:type="dcterms:W3CDTF">2025-06-21T03:57:50+08:00</dcterms:modified>
</cp:coreProperties>
</file>

<file path=docProps/custom.xml><?xml version="1.0" encoding="utf-8"?>
<Properties xmlns="http://schemas.openxmlformats.org/officeDocument/2006/custom-properties" xmlns:vt="http://schemas.openxmlformats.org/officeDocument/2006/docPropsVTypes"/>
</file>