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观看青年大学习第九季心得体会5篇范文</w:t>
      </w:r>
      <w:bookmarkEnd w:id="1"/>
    </w:p>
    <w:p>
      <w:pPr>
        <w:jc w:val="center"/>
        <w:spacing w:before="0" w:after="450"/>
      </w:pPr>
      <w:r>
        <w:rPr>
          <w:rFonts w:ascii="Arial" w:hAnsi="Arial" w:eastAsia="Arial" w:cs="Arial"/>
          <w:color w:val="999999"/>
          <w:sz w:val="20"/>
          <w:szCs w:val="20"/>
        </w:rPr>
        <w:t xml:space="preserve">来源：网络  作者：梦里寻梅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20_青年大学习第九季开始了。正是这样的国家制度和国家治理体系，保障了新中国70年特别是改革开放40多年取得举世瞩目的伟大成就，在“西方之乱”和“中国之治”的鲜明对比中展示出显著优势。这里给大家分享一些关于20_青年大学习第九季第一期观...</w:t>
      </w:r>
    </w:p>
    <w:p>
      <w:pPr>
        <w:ind w:left="0" w:right="0" w:firstLine="560"/>
        <w:spacing w:before="450" w:after="450" w:line="312" w:lineRule="auto"/>
      </w:pPr>
      <w:r>
        <w:rPr>
          <w:rFonts w:ascii="宋体" w:hAnsi="宋体" w:eastAsia="宋体" w:cs="宋体"/>
          <w:color w:val="000"/>
          <w:sz w:val="28"/>
          <w:szCs w:val="28"/>
        </w:rPr>
        <w:t xml:space="preserve">　　20_青年大学习第九季开始了。正是这样的国家制度和国家治理体系，保障了新中国70年特别是改革开放40多年取得举世瞩目的伟大成就，在“西方之乱”和“中国之治”的鲜明对比中展示出显著优势。这里给大家分享一些关于20_青年大学习第九季第一期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20_青年大学习第九季第一期观后感</w:t>
      </w:r>
    </w:p>
    <w:p>
      <w:pPr>
        <w:ind w:left="0" w:right="0" w:firstLine="560"/>
        <w:spacing w:before="450" w:after="450" w:line="312" w:lineRule="auto"/>
      </w:pPr>
      <w:r>
        <w:rPr>
          <w:rFonts w:ascii="宋体" w:hAnsi="宋体" w:eastAsia="宋体" w:cs="宋体"/>
          <w:color w:val="000"/>
          <w:sz w:val="28"/>
          <w:szCs w:val="28"/>
        </w:rPr>
        <w:t xml:space="preserve">　　党的十九届四中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根据研讨要求，我结合自身工作职责，对全会公报进行了深入学习，对坚持和完善中国特色社会主义制度、推进国家治理体系和治理能力现代化有了更加深入的理解和感受。</w:t>
      </w:r>
    </w:p>
    <w:p>
      <w:pPr>
        <w:ind w:left="0" w:right="0" w:firstLine="560"/>
        <w:spacing w:before="450" w:after="450" w:line="312" w:lineRule="auto"/>
      </w:pPr>
      <w:r>
        <w:rPr>
          <w:rFonts w:ascii="宋体" w:hAnsi="宋体" w:eastAsia="宋体" w:cs="宋体"/>
          <w:color w:val="000"/>
          <w:sz w:val="28"/>
          <w:szCs w:val="28"/>
        </w:rPr>
        <w:t xml:space="preserve">　　务必明确前进方向。方向明则思路清，目标明则步履坚。党的十九届四中全会，是在新中国成立70周年之际、“两个一百年”奋斗目标历史交汇点上，我们党召开的一次具有开创性、里程碑意义的重要会议。习近平总书记所作的工作报告和在全会上的重要讲话，系统总结了党的十九届三中全会以来，党和国家各项事业取得的新的重大进展，深刻阐述坚持和完善中国特色社会主义制度、推进国家治理体系和治理能力现代化的战略思考，对决胜全面建成小康社会、全面建设社会主义现代化国家，对巩固党的执政地位，确保国家长治久安、人民幸福安康，具有十分重要的意义。全会通过的《决定》，是坚持和完善我国国家制度和治理体系的纲领性文献，为新时代坚持和完善中国特色社会主义制度、推进国家治理体系和治理能力现代化描绘了宏伟蓝图，释放了“中国之治”最强信号。</w:t>
      </w:r>
    </w:p>
    <w:p>
      <w:pPr>
        <w:ind w:left="0" w:right="0" w:firstLine="560"/>
        <w:spacing w:before="450" w:after="450" w:line="312" w:lineRule="auto"/>
      </w:pPr>
      <w:r>
        <w:rPr>
          <w:rFonts w:ascii="宋体" w:hAnsi="宋体" w:eastAsia="宋体" w:cs="宋体"/>
          <w:color w:val="000"/>
          <w:sz w:val="28"/>
          <w:szCs w:val="28"/>
        </w:rPr>
        <w:t xml:space="preserve">　　务必时刻对标对表。党的十九届四中全会专题研究坚持和完善中国特色社会主义制度、推进国家治理体系和治理能力现代化问题并作出决定，充分体现了以习近平同志为核心的党中央高瞻远瞩的战略眼光和强烈的历史担当，全会提出的“十三个显著优势”，是坚定中国特色社会主义“四个自信”的基本依据，“十三个坚持和完善”是推进国家治理体系和治理能力现代化的重大战略部署。作为基层公安战线一员，自己深刻认识到必须立足岗位实际，紧密结合工作职责，不断完善治理方式方法。对照十九届四中全会精神要求，自己还存在为民服务意识淡薄、言语不够文明、担当精神不足等需要完善的方面。比如，在日常办案时，特别是案件调查出现瓶颈，办案压力大的时候，会对调查对象不够客气，产生急躁情绪，偶尔还会横眉竖眼，言语方面不够规范。比如，在对干警的日常管理方面还不够严，抓防微杜渐不够，监督方法不多，表扬鼓励的多，批评教育的少，对一些不良风气和苗头倾向没有真正做到早发现、早预防、早制止，一定程度上影响力治理效能的发挥。</w:t>
      </w:r>
    </w:p>
    <w:p>
      <w:pPr>
        <w:ind w:left="0" w:right="0" w:firstLine="560"/>
        <w:spacing w:before="450" w:after="450" w:line="312" w:lineRule="auto"/>
      </w:pPr>
      <w:r>
        <w:rPr>
          <w:rFonts w:ascii="宋体" w:hAnsi="宋体" w:eastAsia="宋体" w:cs="宋体"/>
          <w:color w:val="000"/>
          <w:sz w:val="28"/>
          <w:szCs w:val="28"/>
        </w:rPr>
        <w:t xml:space="preserve">　　务必不断砥砺奋进。通过对十九届四中全会的学习，自己真切感受到，十九大以来，以习近平同志为核心的党中央科学把握当今世界和当代中国发展大势，以巨大的政治勇气和强烈的责任担当，举旗定向、谋篇布局、迎难而上、开拓进取，取得了改革开放和社会主义现代化建设新的重大成就，国家治理体系中具有四梁八柱性质的改革主体框架已经基本确立，运用法律手段领导和治理国家的能力显著增强，最根本的原因是我们党有以习近平同志为核心的党的坚强领导，有习近平新时代中国特色社会主义思想的科学指引，更加坚定了自己对党的绝对忠诚和对领袖的绝对拥护。作为基层公安派出所长，自己要认真履行好第一责任人职责，抓好干警队伍建设、业务和日常管理工作，依法查处辖区危害治安秩序的案件，做好安全稳定工作，为推进治理体系和治理能力现代化作出_有的贡献。</w:t>
      </w:r>
    </w:p>
    <w:p>
      <w:pPr>
        <w:ind w:left="0" w:right="0" w:firstLine="560"/>
        <w:spacing w:before="450" w:after="450" w:line="312" w:lineRule="auto"/>
      </w:pPr>
      <w:r>
        <w:rPr>
          <w:rFonts w:ascii="黑体" w:hAnsi="黑体" w:eastAsia="黑体" w:cs="黑体"/>
          <w:color w:val="000000"/>
          <w:sz w:val="36"/>
          <w:szCs w:val="36"/>
          <w:b w:val="1"/>
          <w:bCs w:val="1"/>
        </w:rPr>
        <w:t xml:space="preserve">　　20_青年大学习第九季第一期观后感2</w:t>
      </w:r>
    </w:p>
    <w:p>
      <w:pPr>
        <w:ind w:left="0" w:right="0" w:firstLine="560"/>
        <w:spacing w:before="450" w:after="450" w:line="312" w:lineRule="auto"/>
      </w:pPr>
      <w:r>
        <w:rPr>
          <w:rFonts w:ascii="宋体" w:hAnsi="宋体" w:eastAsia="宋体" w:cs="宋体"/>
          <w:color w:val="000"/>
          <w:sz w:val="28"/>
          <w:szCs w:val="28"/>
        </w:rPr>
        <w:t xml:space="preserve">　　习近平总书记在北京市调研指导新型冠状病毒肺炎疫情防控工作时强调，“重大考验面前，更能考察识别干部。对表现突出的，要给予表扬表彰、大胆使用;对作风飘浮、敷衍塞责、推诿扯皮的，要严肃问责。”这为考察识别干部指明了方向，提供了遵循。</w:t>
      </w:r>
    </w:p>
    <w:p>
      <w:pPr>
        <w:ind w:left="0" w:right="0" w:firstLine="560"/>
        <w:spacing w:before="450" w:after="450" w:line="312" w:lineRule="auto"/>
      </w:pPr>
      <w:r>
        <w:rPr>
          <w:rFonts w:ascii="宋体" w:hAnsi="宋体" w:eastAsia="宋体" w:cs="宋体"/>
          <w:color w:val="000"/>
          <w:sz w:val="28"/>
          <w:szCs w:val="28"/>
        </w:rPr>
        <w:t xml:space="preserve">　　疾风知劲草，烈火炼真金。这场疫情防控阻击战，是检验各级干部是否增强“四个意识”、坚定“四个自信”、做到“两个维护”的一个重要标尺，也是在疫情防控一线考察识别干部的“试金石”。越是紧要关头和关键时候，越能锻炼一个干部，越能识别一个干部。在疫情这一面镜子的照射下，一批“一问三不知”、作风飘浮、不担当作为的干部，露出了原形，被“火线”免职，一批表现突出的干部脱颖而出，得到了“火线”提拔。考察识别干部，关键在“诊断”干部，中医传统的“望、闻、问、切”四诊法不失为一剂良方。</w:t>
      </w:r>
    </w:p>
    <w:p>
      <w:pPr>
        <w:ind w:left="0" w:right="0" w:firstLine="560"/>
        <w:spacing w:before="450" w:after="450" w:line="312" w:lineRule="auto"/>
      </w:pPr>
      <w:r>
        <w:rPr>
          <w:rFonts w:ascii="宋体" w:hAnsi="宋体" w:eastAsia="宋体" w:cs="宋体"/>
          <w:color w:val="000"/>
          <w:sz w:val="28"/>
          <w:szCs w:val="28"/>
        </w:rPr>
        <w:t xml:space="preserve">　　“望”其气色，透视体检，“疫”线识人。坚持“望”中精准识人，以事察人、知事识人，透过现象看本质、观察言行看修为。“望”定力，看干部贯彻习近平总书记关于疫情防控重要指示精神是否坚定，落实中央决策部署和各级党委要求是否坚决;“望”魄力，看干部面对疫情是否豁得出去、冲得上去，面对繁重防控任务是否勇挑重担;“望”能力，看干部在疫情监测、排查、预警、防控等方面是否能迅速打开局面、驾驭复杂形势、有效完成任务;“望”潜力，看干部在疫情防控工作中的日常表现，结合干部学历、经历等识别其潜力。</w:t>
      </w:r>
    </w:p>
    <w:p>
      <w:pPr>
        <w:ind w:left="0" w:right="0" w:firstLine="560"/>
        <w:spacing w:before="450" w:after="450" w:line="312" w:lineRule="auto"/>
      </w:pPr>
      <w:r>
        <w:rPr>
          <w:rFonts w:ascii="宋体" w:hAnsi="宋体" w:eastAsia="宋体" w:cs="宋体"/>
          <w:color w:val="000"/>
          <w:sz w:val="28"/>
          <w:szCs w:val="28"/>
        </w:rPr>
        <w:t xml:space="preserve">　　“闻”其声息，全面了解，“疫”线辨人。发挥“闻”风百里的作用，以“闻”辨识甄别干部，听其言、听其音、听其义，通过随机约谈、实地督查、听取知情人员意见等方式，多渠道了解干部的现实表现，掌握“问题清单”，核实“成绩清单”，为干部精准画像。“听”领导评价，了解干部在疫情防控一线态度是否端正、行动是否迅速、推进是否有力;“听”同事和下属意见，了解干部是否及时发声指导，及时掌握疫情，及时采取行动，是否工作认真负责;“听”群众口碑，了解干部是否把群众安危放在心里，是否能有效引领群众、动员群众、组织群众、凝聚群众，是否群众满意。</w:t>
      </w:r>
    </w:p>
    <w:p>
      <w:pPr>
        <w:ind w:left="0" w:right="0" w:firstLine="560"/>
        <w:spacing w:before="450" w:after="450" w:line="312" w:lineRule="auto"/>
      </w:pPr>
      <w:r>
        <w:rPr>
          <w:rFonts w:ascii="宋体" w:hAnsi="宋体" w:eastAsia="宋体" w:cs="宋体"/>
          <w:color w:val="000"/>
          <w:sz w:val="28"/>
          <w:szCs w:val="28"/>
        </w:rPr>
        <w:t xml:space="preserve">　　“问”其症状，精准考察，“疫”线选人。选好人就要坚持走访询“问”，近距离、面对面、一对一有针对性的与干部座谈交流，全方位、多角度、立体式深入进行考察，该问的要问到位、该了解的要了解透，全程介入、全程跟踪、全程监督。“问”干部对打赢防控阻击战的思想认识，“问”干部对疫情防控政策和措施的掌握程度，“问”干部对疫情防控工作的思路举措和对策建议，“问”干部在做疫情防控工作中存在问题。充分了解干部在急难险重任务中的为民情怀，识准干部思想境界、道德品质和综合能力。</w:t>
      </w:r>
    </w:p>
    <w:p>
      <w:pPr>
        <w:ind w:left="0" w:right="0" w:firstLine="560"/>
        <w:spacing w:before="450" w:after="450" w:line="312" w:lineRule="auto"/>
      </w:pPr>
      <w:r>
        <w:rPr>
          <w:rFonts w:ascii="宋体" w:hAnsi="宋体" w:eastAsia="宋体" w:cs="宋体"/>
          <w:color w:val="000"/>
          <w:sz w:val="28"/>
          <w:szCs w:val="28"/>
        </w:rPr>
        <w:t xml:space="preserve">　　“切”其脉象，结果运用，“疫”线用人。坚持公平公正原则，强化结果运用，把准要脉、严格把关、精准用人，把好干部用在“刀刃上”，用在关键位置上，让能干事、想干事、干成事的干部有舞台。对表现突出、堪当重任的优秀干部，重点宣传表彰、选送培训、评先评优、晋升职级、提拔使用;对作风飘浮、敷衍塞责、推诿扯皮的干部严肃问责，督促及时整改、担当作为、改进工作;对在疫情防控工作中因大胆履职、应急处置出现失误的干部，符合容错条件的，坚决给予容错，树立“忠诚担当、激励干事”，“能者上、庸者下、劣者汰”，“上级为下级担当、组织为干部担当、干部为疫情防控担当”的鲜明导向。</w:t>
      </w:r>
    </w:p>
    <w:p>
      <w:pPr>
        <w:ind w:left="0" w:right="0" w:firstLine="560"/>
        <w:spacing w:before="450" w:after="450" w:line="312" w:lineRule="auto"/>
      </w:pPr>
      <w:r>
        <w:rPr>
          <w:rFonts w:ascii="宋体" w:hAnsi="宋体" w:eastAsia="宋体" w:cs="宋体"/>
          <w:color w:val="000"/>
          <w:sz w:val="28"/>
          <w:szCs w:val="28"/>
        </w:rPr>
        <w:t xml:space="preserve">　[_TAG_h2]　20_青年大学习第九季第一期观后感3</w:t>
      </w:r>
    </w:p>
    <w:p>
      <w:pPr>
        <w:ind w:left="0" w:right="0" w:firstLine="560"/>
        <w:spacing w:before="450" w:after="450" w:line="312" w:lineRule="auto"/>
      </w:pPr>
      <w:r>
        <w:rPr>
          <w:rFonts w:ascii="宋体" w:hAnsi="宋体" w:eastAsia="宋体" w:cs="宋体"/>
          <w:color w:val="000"/>
          <w:sz w:val="28"/>
          <w:szCs w:val="28"/>
        </w:rPr>
        <w:t xml:space="preserve">　　党的十九届四中全会明确强调，从根本上说，就是要不断增强核心意识，坚定党是领导中国现代化建设的核心力量信念，加强和维护党的集中统一领导。只有这样，才能不断把现代化建设事业推向前进。</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和政治优势，这不仅是郑重的历史结论，也是现代化建设的必然要求。我国的现代化建设正处在重要时期，全面建成小康社会进入决胜阶段，经济结构调整复杂艰巨。我国经济社会发展长期向好的基本面没有变，但未来几年改革发展将面临不少难题。战胜困难和挑战，我们更加需要党的集中统一领导，更加需要中国共产党这个坚强领导核心。</w:t>
      </w:r>
    </w:p>
    <w:p>
      <w:pPr>
        <w:ind w:left="0" w:right="0" w:firstLine="560"/>
        <w:spacing w:before="450" w:after="450" w:line="312" w:lineRule="auto"/>
      </w:pPr>
      <w:r>
        <w:rPr>
          <w:rFonts w:ascii="宋体" w:hAnsi="宋体" w:eastAsia="宋体" w:cs="宋体"/>
          <w:color w:val="000"/>
          <w:sz w:val="28"/>
          <w:szCs w:val="28"/>
        </w:rPr>
        <w:t xml:space="preserve">　　增强核心意识，最重要的是维护中央的权威，同以习近平同志为总书记的党中央保持高度一致。十八大以来，新一届中央领导集体带领全国人民全面建设小康社会，推进中国特色社会主义事业，取得一系列辉煌成就，赢得老百姓的衷心拥护和爱戴。人们坚信，在以习近平同志为总书记的党中央领导下，我们一定可以在实现“两个一百年”奋斗目标、实现中华民族伟大复兴的中国梦波澜壮阔的征程中，迈出坚实的步伐，取得显著的成效。邓小平曾经说，在“四个服从”中，“最重要的就是全党服从中央”。这是增强核心意识的关键所在。中央是党的领导决策核心，中央制定的路线方针政策，是全党全国人民统一思想、统一意志、统一行动的基本依据。如果中央没有权威，党的路线方针政策无法落实，党的领导就成了一句空话。应该明确，增强核心意识，维护中央权威，是一项严肃的政治纪律，是绝对不能违反的。</w:t>
      </w:r>
    </w:p>
    <w:p>
      <w:pPr>
        <w:ind w:left="0" w:right="0" w:firstLine="560"/>
        <w:spacing w:before="450" w:after="450" w:line="312" w:lineRule="auto"/>
      </w:pPr>
      <w:r>
        <w:rPr>
          <w:rFonts w:ascii="宋体" w:hAnsi="宋体" w:eastAsia="宋体" w:cs="宋体"/>
          <w:color w:val="000"/>
          <w:sz w:val="28"/>
          <w:szCs w:val="28"/>
        </w:rPr>
        <w:t xml:space="preserve">　　增强核心意识，重要的是行动而不仅仅是表态。领导干部能不能自觉用习近平总书记系列重要讲话精神武装头脑、指导行动，能不能听从中央指挥、令行禁止，是衡量党员干部特别是领导干部政治上是否合格的重要标准。当然，增强核心意识，绝不意味着消极等待，无所作为。不能当“收发室”，对中央的决策照本宣科、照抄照转，以会议贯彻会议、以文件落实文件。不能推卸责任，遇到矛盾和问题绕开走，敷衍塞责、得过且过，而要勇于负责、敢于担当，直面问题、解决问题。从根本上说，就是要时时处处为中央分忧尽责，通过主动作为，创造性地开展工作，把党的方针政策落到实处。</w:t>
      </w:r>
    </w:p>
    <w:p>
      <w:pPr>
        <w:ind w:left="0" w:right="0" w:firstLine="560"/>
        <w:spacing w:before="450" w:after="450" w:line="312" w:lineRule="auto"/>
      </w:pPr>
      <w:r>
        <w:rPr>
          <w:rFonts w:ascii="宋体" w:hAnsi="宋体" w:eastAsia="宋体" w:cs="宋体"/>
          <w:color w:val="000"/>
          <w:sz w:val="28"/>
          <w:szCs w:val="28"/>
        </w:rPr>
        <w:t xml:space="preserve">　　坚持党要管党、从严治党，同样是增强核心意识的重要方面。中国共产党之所以成为领导核心，是因为无论在革命、建设还是改革年代，都始终坚持全心全意为人民服务的根本宗旨，保持了党的先进性。经验表明，党的先进性和党的执政地位都不是一劳永逸、一成不变的，过去先进不等于现在先进，现在先进不等于永远先进;过去拥有不等于现在拥有，现在拥有不等于永远拥有。</w:t>
      </w:r>
    </w:p>
    <w:p>
      <w:pPr>
        <w:ind w:left="0" w:right="0" w:firstLine="560"/>
        <w:spacing w:before="450" w:after="450" w:line="312" w:lineRule="auto"/>
      </w:pPr>
      <w:r>
        <w:rPr>
          <w:rFonts w:ascii="宋体" w:hAnsi="宋体" w:eastAsia="宋体" w:cs="宋体"/>
          <w:color w:val="000"/>
          <w:sz w:val="28"/>
          <w:szCs w:val="28"/>
        </w:rPr>
        <w:t xml:space="preserve">　　党的十八大以来，新一届中央领导集体以零容忍态度惩治腐败，力度空前，影响巨大，不仅极大提振了广大党员干部的信心，也在老百姓的心中重塑共产党人的形象。人民相信党可以清除腐败，可以带领老百姓实现美好生活，这种人心向背和殷切期望，弥足珍贵。这些都是对党的核心领导地位的拥护。我们应该不负人民重托，坚定不移推进全面从严治党，坚定不移推进党风廉政建设和反腐败斗争，把党建设得更好。这样，无论遇到怎样的大风大浪，我们党都可以成为现代化建设事业的中流砥柱，成为坚不可摧的领导核心。</w:t>
      </w:r>
    </w:p>
    <w:p>
      <w:pPr>
        <w:ind w:left="0" w:right="0" w:firstLine="560"/>
        <w:spacing w:before="450" w:after="450" w:line="312" w:lineRule="auto"/>
      </w:pPr>
      <w:r>
        <w:rPr>
          <w:rFonts w:ascii="宋体" w:hAnsi="宋体" w:eastAsia="宋体" w:cs="宋体"/>
          <w:color w:val="000"/>
          <w:sz w:val="28"/>
          <w:szCs w:val="28"/>
        </w:rPr>
        <w:t xml:space="preserve">　[_TAG_h2]　20_青年大学习第九季第一期观后感4</w:t>
      </w:r>
    </w:p>
    <w:p>
      <w:pPr>
        <w:ind w:left="0" w:right="0" w:firstLine="560"/>
        <w:spacing w:before="450" w:after="450" w:line="312" w:lineRule="auto"/>
      </w:pPr>
      <w:r>
        <w:rPr>
          <w:rFonts w:ascii="宋体" w:hAnsi="宋体" w:eastAsia="宋体" w:cs="宋体"/>
          <w:color w:val="000"/>
          <w:sz w:val="28"/>
          <w:szCs w:val="28"/>
        </w:rPr>
        <w:t xml:space="preserve">　　经国序民，正其制度。在各方面形成一整套更加成熟更加定型的制度，是我们党治国理政的重要目标。</w:t>
      </w:r>
    </w:p>
    <w:p>
      <w:pPr>
        <w:ind w:left="0" w:right="0" w:firstLine="560"/>
        <w:spacing w:before="450" w:after="450" w:line="312" w:lineRule="auto"/>
      </w:pPr>
      <w:r>
        <w:rPr>
          <w:rFonts w:ascii="宋体" w:hAnsi="宋体" w:eastAsia="宋体" w:cs="宋体"/>
          <w:color w:val="000"/>
          <w:sz w:val="28"/>
          <w:szCs w:val="28"/>
        </w:rPr>
        <w:t xml:space="preserve">　　党的十九届四中全会通过的《中共中央关于坚持和完善中国特色社会主义制度、推进国家治理体系和治理能力现代化若干重大问题的决定》，全面回答了在我国国家制度和国家治理体系上应该“坚持和巩固什么、完善和发展什么”这个重大政治问题，为坚持和完善中国特色社会主义制度、推进国家治理体系和治理能力现代化指明了努力方向，为我们推动各方面制度更加成熟更加定型明确了时间表、路线图。</w:t>
      </w:r>
    </w:p>
    <w:p>
      <w:pPr>
        <w:ind w:left="0" w:right="0" w:firstLine="560"/>
        <w:spacing w:before="450" w:after="450" w:line="312" w:lineRule="auto"/>
      </w:pPr>
      <w:r>
        <w:rPr>
          <w:rFonts w:ascii="宋体" w:hAnsi="宋体" w:eastAsia="宋体" w:cs="宋体"/>
          <w:color w:val="000"/>
          <w:sz w:val="28"/>
          <w:szCs w:val="28"/>
        </w:rPr>
        <w:t xml:space="preserve">　　制度问题更带有根本性、全局性、稳定性和长期性。随着改革开放逐步深化，我们党对制度建设的认识越来越深入。党的十四大、党的十五大、党的十六大、党的十七大都对制度建设提出明确要求。党的十八大以来，以习近平同志为核心的党中央把制度建设摆到更加突出的位置，使中国特色社会主义制度日趋成熟定型，为推动党和国家事业取得历史性成就、发生历史性变革发挥了重大作用。党的十九大作出到本世纪中叶把我国建成富强民主文明和谐美丽的社会主义现代化强国的战略安排，其中制度建设和治理能力建设的目标是：到2024年，各方面制度更加完善，国家治理体系和治理能力现代化基本实现;到本世纪中叶，实现国家治理体系和治理能力现代化。党的十九届四中全会专题研究坚持和完善中国特色社会主义制度、推进国家治理体系和治理能力现代化问题，正是考虑这是实现“两个一百年”奋斗目标的重大任务，必须对此进行系统总结，提出与时俱进完善和发展的前进方向和工作要求。</w:t>
      </w:r>
    </w:p>
    <w:p>
      <w:pPr>
        <w:ind w:left="0" w:right="0" w:firstLine="560"/>
        <w:spacing w:before="450" w:after="450" w:line="312" w:lineRule="auto"/>
      </w:pPr>
      <w:r>
        <w:rPr>
          <w:rFonts w:ascii="宋体" w:hAnsi="宋体" w:eastAsia="宋体" w:cs="宋体"/>
          <w:color w:val="000"/>
          <w:sz w:val="28"/>
          <w:szCs w:val="28"/>
        </w:rPr>
        <w:t xml:space="preserve">　　党的十八届三中全会就提出，全面深化改革的总目标是完善和发展中国特色社会主义制度，推进国家治理体系和治理能力现代化。相比过去，新时代全面深化改革具有许多新的内涵和特点，其中很重要的一点就是制度建设分量更重。改革更多面对的是深层次体制机制问题，对改革顶层设计的要求更高，对改革的系统性、整体性、协同性要求更强，相应地建章立制、构建体系的任务更重。党的十九届四中全会专题研究坚持和完善中国特色社会主义制度、推进国家治理体系和治理能力现代化问题，正是考虑这是把新时代改革开放推向前进的根本要求。新时代谋划全面深化改革，必须以此为主轴，深刻把握我国发展要求和时代潮流，把制度建设和治理能力建设摆到更加突出的位置，继续深化各领域各方面体制机制改革，推动各方面制度更加成熟更加定型，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天下之势不盛则衰，天下之治不进则退。”当今世界正经历百年未有之大变局，国际形势复杂多变，我们党面对的改革发展稳定任务之繁重前所未有，面临的风险挑战之严峻前所未有。坚持和完善中国特色社会主义制度、推进国家治理体系和治理能力现代化，是应对风险挑战、赢得主动的有力保证。我们要打赢防范化解重大风险攻坚战，必须运用制度威力应对风险挑战的冲击。我们要顺应时代潮流，适应我国社会主要矛盾变化，统揽伟大斗争、伟大工程、伟大事业、伟大梦想，不断满足人民对美好生活新期待，必须在坚持和完善中国特色社会主义制度、推进国家治理体系和治理能力现代化上下更大功夫。</w:t>
      </w:r>
    </w:p>
    <w:p>
      <w:pPr>
        <w:ind w:left="0" w:right="0" w:firstLine="560"/>
        <w:spacing w:before="450" w:after="450" w:line="312" w:lineRule="auto"/>
      </w:pPr>
      <w:r>
        <w:rPr>
          <w:rFonts w:ascii="宋体" w:hAnsi="宋体" w:eastAsia="宋体" w:cs="宋体"/>
          <w:color w:val="000"/>
          <w:sz w:val="28"/>
          <w:szCs w:val="28"/>
        </w:rPr>
        <w:t xml:space="preserve">　　“中国的昨天已经写在人类的史册上，中国的今天正在亿万人民手中创造，中国的明天必将更加美好。”深入学习贯彻党的十九届四中全会精神，朝着坚持和完善中国特色社会主义制度、推进国家治理体系和治理能力现代化的总体目标努力，坚定信心，保持定力，锐意进取，开拓创新，我们就一定能让制度更加成熟更加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　[_TAG_h2]　20_青年大学习第九季第一期观后感5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认真学习贯彻党的十九届中央四中全会精神，是我省当前和今后一个时期的头等大事和首要政治任务。省委党校在全会结束不久，于11月1日下午组织中青班学员召开会议，由副校(院)长余甫功同志传达了全会精神;我所在的中青三班一支部迅速掀起学习热潮，要求全班学员在外出社会调查期间加强自学，并于11月13日晚专门召开主题班会，对全会精神进行集体学习;班会后我所在的第三小组紧接着开展小组研讨，围绕全会精神畅谈心得体会。在参加一系列集体学习和认真自学过程中，我对全会精神形成了一些初步认识和体会。</w:t>
      </w:r>
    </w:p>
    <w:p>
      <w:pPr>
        <w:ind w:left="0" w:right="0" w:firstLine="560"/>
        <w:spacing w:before="450" w:after="450" w:line="312" w:lineRule="auto"/>
      </w:pPr>
      <w:r>
        <w:rPr>
          <w:rFonts w:ascii="宋体" w:hAnsi="宋体" w:eastAsia="宋体" w:cs="宋体"/>
          <w:color w:val="000"/>
          <w:sz w:val="28"/>
          <w:szCs w:val="28"/>
        </w:rPr>
        <w:t xml:space="preserve">　　党的十九届四中全会是在新中国成立70周年之际，以习近平同志为核心的党中央站在百年未有之大变局的时代潮头，审时度势、高瞻远瞩召开的一次十分重要的会议，具有里程碑意义，充分体现了新一代中央领导集体治国理政水平达到了新境界。全会形成的《中共中央关于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　　推进国家治理体系和治理能力现代化若干重大问题的决定》(以下简称《决定》)是一篇闪耀马克思主义光辉的纲领性文献，是坚持和发展中国特色社会主义的政治宣言和行动纲领，必将对推进新时代中国特色社会主义伟大事业、坚定全党全国各族人民制度自信、推动全球治理体系建设和构建人类命运共同体产生重大而深远影响。</w:t>
      </w:r>
    </w:p>
    <w:p>
      <w:pPr>
        <w:ind w:left="0" w:right="0" w:firstLine="560"/>
        <w:spacing w:before="450" w:after="450" w:line="312" w:lineRule="auto"/>
      </w:pPr>
      <w:r>
        <w:rPr>
          <w:rFonts w:ascii="宋体" w:hAnsi="宋体" w:eastAsia="宋体" w:cs="宋体"/>
          <w:color w:val="000"/>
          <w:sz w:val="28"/>
          <w:szCs w:val="28"/>
        </w:rPr>
        <w:t xml:space="preserve">　　一、全会精神及《决定》为推进新时代中国特色社会主义伟大事业提供了制度支撑和治理保障。</w:t>
      </w:r>
    </w:p>
    <w:p>
      <w:pPr>
        <w:ind w:left="0" w:right="0" w:firstLine="560"/>
        <w:spacing w:before="450" w:after="450" w:line="312" w:lineRule="auto"/>
      </w:pPr>
      <w:r>
        <w:rPr>
          <w:rFonts w:ascii="宋体" w:hAnsi="宋体" w:eastAsia="宋体" w:cs="宋体"/>
          <w:color w:val="000"/>
          <w:sz w:val="28"/>
          <w:szCs w:val="28"/>
        </w:rPr>
        <w:t xml:space="preserve">　　制度是国家之基、社会之规，我们党历来高度重视制度建设，注重发挥制度在推动党和国家事业发展中的重大作用。新中国成立以来，我们党在国家制度和国家治理体系建设方面取得了历史性成就，积累了宝贵经验。在新中国成立不久，我们党就确立了社会主义的根本政治制度、基本政治制度，并在1956年完成私有制改造之后，确立了社会主义基本经济制度，为当代中国的进步和社会主义建设顺利进行奠定了制度前提。改革开放以来，我们党进一步发展和完善社会主义各项制度，并提出要形成一整套更加成熟、更加定型的制度的命题，为推进改革开放和发展中国特色社会主义市场经济提供了制度保障。党的十八大以来，我们党把制度建设摆到更加突出的位置，党的十八届三中全会首次提出“推进国家治理体系和治理能力现代化”命题，并把“完善和发展中国特色社会主义制度，推进国家治理体系和治理能力现代化”作为全面深化改革的总目标。党的十九届三中全会提出“我们党要更好领导人民进行伟大斗争、建设伟大工程、推进伟大事业、实现伟大梦想，必须加快推进国家治理体系和治理能力现代化，努力形成更加成熟定型的中国特色社会主义制度。”以习近平同志为核心的党中央领导人民推动中国特色社会主义制度更加完善、国家治理体系和治理能力现代化水平明显提高，为政治稳定、经济发展、社会安宁、人民幸福提供了有力保障。可以说，新中国70年取得的历史性成就充分证明，中国特色社会主义制度是当代中国发展进步的根本保证。</w:t>
      </w:r>
    </w:p>
    <w:p>
      <w:pPr>
        <w:ind w:left="0" w:right="0" w:firstLine="560"/>
        <w:spacing w:before="450" w:after="450" w:line="312" w:lineRule="auto"/>
      </w:pPr>
      <w:r>
        <w:rPr>
          <w:rFonts w:ascii="宋体" w:hAnsi="宋体" w:eastAsia="宋体" w:cs="宋体"/>
          <w:color w:val="000"/>
          <w:sz w:val="28"/>
          <w:szCs w:val="28"/>
        </w:rPr>
        <w:t xml:space="preserve">　　制度建设是根本与长久解决之道。当今世界正经历百年未有之大变局，国际形势复杂多变，改革发展稳定、内政外交国防、治党治国治军各方面任务之繁重前所未有。面对前进征程上的各种风险挑战，必须加强顶层设计、系统推进制度建设。党的十九届四中全会把握我国历史进程和时代发展潮流，全面总结党领导人民在我国国家制度建设和国家治理方面取得的成就、积累的经验、形成的原则，作出一系列制度安排、推出一系列治理举措，重点阐述坚持和完善支撑中国特色社会主义制度的根本制度、基本制度、重要制度，提出的13个“坚持和完善”覆盖13个方面的制度，内容完整系统、内在相关、有机协调、相互配合，勾勒出新时代中国特色社会主义制度体系的宏大格局。《决定》提出坚持和完善中国特色社会主义制度、推进国家治理体系和治理能力现代化的总体目标，是一个与国家现代化总体进程相协调的总体目标，旨在构建系统完备、科学规范、运行有效的制度体系，把我国制度优势更好转化为国家治理效能，实现党、国家、社会各项事务治理制度化、规范化、程序化。以坚持和完善中国特色社会主义制度、推进国家治理体系和治理能力现代化为强大支撑和保障，必将有力推进新时代中国特色社会主义伟大事业，进而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二、全会精神及《决定》为坚定中国特色社会主义制度自信提供了精神动力和基本依据。</w:t>
      </w:r>
    </w:p>
    <w:p>
      <w:pPr>
        <w:ind w:left="0" w:right="0" w:firstLine="560"/>
        <w:spacing w:before="450" w:after="450" w:line="312" w:lineRule="auto"/>
      </w:pPr>
      <w:r>
        <w:rPr>
          <w:rFonts w:ascii="宋体" w:hAnsi="宋体" w:eastAsia="宋体" w:cs="宋体"/>
          <w:color w:val="000"/>
          <w:sz w:val="28"/>
          <w:szCs w:val="28"/>
        </w:rPr>
        <w:t xml:space="preserve">　　“中国之治”凸显中国特色社会主义制度的优越性，全会首次全面总结了中国特色社会主义制度建设的历史性成就，首次集中概括我国国家制度和国家治理体系13个方面的显著优势，系统描绘了中国特色社会主义制度的“图谱”，为我国创造世所罕见的经济快速发展奇迹和社会长期稳定奇迹提供了制度保障，推动中华民族迎来了从站起来、富起来到强起来的伟大飞跃，充分彰显了我们党在国家制度建设上高度自信，为全党全国各族人民坚定制度自信提供了强大精神动力和基本依据。</w:t>
      </w:r>
    </w:p>
    <w:p>
      <w:pPr>
        <w:ind w:left="0" w:right="0" w:firstLine="560"/>
        <w:spacing w:before="450" w:after="450" w:line="312" w:lineRule="auto"/>
      </w:pPr>
      <w:r>
        <w:rPr>
          <w:rFonts w:ascii="宋体" w:hAnsi="宋体" w:eastAsia="宋体" w:cs="宋体"/>
          <w:color w:val="000"/>
          <w:sz w:val="28"/>
          <w:szCs w:val="28"/>
        </w:rPr>
        <w:t xml:space="preserve">　　“社会主义制度好在哪里、优越性体现在哪里”“中国特色社会主义道路为什么走得通、走得好”……，全会《决定》作出了明确回答，集中概括为13个方面的显著优势，每一条都经历了历史和实践检验，具有深厚的历史底蕴和实践根基。中国特色社会主义制度和国家治理体系以马克思主义为指导、植根中国大地、具有深厚文化根基、深得人民拥护。《决定》集中概括的13个方面显著优势使我们对我国国家制度和国家治理体系的强大生命力和巨大优越性的认识更加深刻，对“中国之治”的制度“密码”认识更加深刻，对“四个自信”的基本依据认识更加深刻，从而进一步使我们坚定立场、把准方向，充分调动一切积极因素，激发广大人民群众的创造活力，汇聚民族复兴的磅礴力量，在新时代进一步创造经济快速发展和社会长期稳定新的更大奇迹，不断夺取新时代中国特色社会主义新的伟大胜利。</w:t>
      </w:r>
    </w:p>
    <w:p>
      <w:pPr>
        <w:ind w:left="0" w:right="0" w:firstLine="560"/>
        <w:spacing w:before="450" w:after="450" w:line="312" w:lineRule="auto"/>
      </w:pPr>
      <w:r>
        <w:rPr>
          <w:rFonts w:ascii="宋体" w:hAnsi="宋体" w:eastAsia="宋体" w:cs="宋体"/>
          <w:color w:val="000"/>
          <w:sz w:val="28"/>
          <w:szCs w:val="28"/>
        </w:rPr>
        <w:t xml:space="preserve">　　三、全会精神及《决定》为推动全球治理体系建设和构建人类命运共同体提供了中国智慧。</w:t>
      </w:r>
    </w:p>
    <w:p>
      <w:pPr>
        <w:ind w:left="0" w:right="0" w:firstLine="560"/>
        <w:spacing w:before="450" w:after="450" w:line="312" w:lineRule="auto"/>
      </w:pPr>
      <w:r>
        <w:rPr>
          <w:rFonts w:ascii="宋体" w:hAnsi="宋体" w:eastAsia="宋体" w:cs="宋体"/>
          <w:color w:val="000"/>
          <w:sz w:val="28"/>
          <w:szCs w:val="28"/>
        </w:rPr>
        <w:t xml:space="preserve">　　世界怎么了，世界将向何处去，面对充满不确定性的未来，世界更加瞩目中国成功的秘诀。制度优势是一个国家的最大优势。当今世界，一些国家长期陷入社会动荡、冲突不断、战火纷飞，一个根本性原因就是制度建设落后、治理能力疲弱。反观中国，国家稳定、社会有序、人民幸福，一片欣欣向荣，新中国成立70年来取得了世所罕见的经济快速发展奇迹和社会长期稳定奇迹，正是这样的中国奇迹，令世界刮目相看。无可争辩的事实也一再证明，中国特色社会主义制度和治理体系，吸收借鉴人类制度文明和治理经验的有益成果，经过长期实践检验，具有无比的优越性。全会《决定》集中概括的13个方面的显著优势和13个方面的制度，不但为占世界五分之一人口的中国开辟治国理政新境界指明了方向，也为人类社会制度文明贡献了中国智慧。</w:t>
      </w:r>
    </w:p>
    <w:p>
      <w:pPr>
        <w:ind w:left="0" w:right="0" w:firstLine="560"/>
        <w:spacing w:before="450" w:after="450" w:line="312" w:lineRule="auto"/>
      </w:pPr>
      <w:r>
        <w:rPr>
          <w:rFonts w:ascii="宋体" w:hAnsi="宋体" w:eastAsia="宋体" w:cs="宋体"/>
          <w:color w:val="000"/>
          <w:sz w:val="28"/>
          <w:szCs w:val="28"/>
        </w:rPr>
        <w:t xml:space="preserve">　　全会《决定》提出“高举和平、发展、合作、共赢旗帜，坚定不移维护世界和平、促进共同发展。”“推动建设相互尊重、公平正义、合作共赢的新型国际关系”“积极发展全球伙伴关系”，在制度设计层面确定对外关系，有力回击了西方国家所谓“国强必霸”“文明冲突”的论调，使伙伴关系成为全球治理体系的新模式。《决定》提出“高举构建人类命运共同体旗帜，秉持共商共建共享的全球治理观，倡导多边主义和国际关系民主化”等等，这些举措也表明中国正以更加开放的姿态寻求与各国共同发展，为构建更加公正合理的国际治理体系贡献积极力量。</w:t>
      </w:r>
    </w:p>
    <w:p>
      <w:pPr>
        <w:ind w:left="0" w:right="0" w:firstLine="560"/>
        <w:spacing w:before="450" w:after="450" w:line="312" w:lineRule="auto"/>
      </w:pPr>
      <w:r>
        <w:rPr>
          <w:rFonts w:ascii="宋体" w:hAnsi="宋体" w:eastAsia="宋体" w:cs="宋体"/>
          <w:color w:val="000"/>
          <w:sz w:val="28"/>
          <w:szCs w:val="28"/>
        </w:rPr>
        <w:t xml:space="preserve">　　四、认真学习贯彻全会精神，为不断开辟“中国之治”新境界贡献力量。</w:t>
      </w:r>
    </w:p>
    <w:p>
      <w:pPr>
        <w:ind w:left="0" w:right="0" w:firstLine="560"/>
        <w:spacing w:before="450" w:after="450" w:line="312" w:lineRule="auto"/>
      </w:pPr>
      <w:r>
        <w:rPr>
          <w:rFonts w:ascii="宋体" w:hAnsi="宋体" w:eastAsia="宋体" w:cs="宋体"/>
          <w:color w:val="000"/>
          <w:sz w:val="28"/>
          <w:szCs w:val="28"/>
        </w:rPr>
        <w:t xml:space="preserve">　　党的十九届四中全会为把我国制度优势更好转化为国家治理效能指明了前进方向，为推动各方面制度更加成熟更加定型明确了时间表、路线图。当前，我们要切实提高政治站位，增强“四个意识”，坚定“四个自信”，坚决做到“两个维护”，认真学习领会全会精神，充分利用在党校学习的有利时机，结合学习习近平新时代中国特色社会主义思想，把全会精神和《决定》学懂弄通。制度的生命力在于执行，只有通过强化执行力才能使制度功效落地，把制度优势更好转化为国家治理效能。我们青年干部要树立制度意识，带头维护制度权威，做制度执行的表率，严格按照制度履行职责、开展工作，学会用制度管人、管事，确保党和国家重大决策部署、重大工作安排都按照制度要求落到实处。贯彻好全会精神，关键要结合工作职责推动制度优势转化为治理效能，比如，我所从事的检察工作，就要围绕《决定》提出的“深化司法体制综合配套改革，完善检察制度，全面落实司法责任制，确保司法公正高效权威，努力让人民群众在每一个司法案件中感受到公平正义”“加强对法律实施的监督，坚决排除对执法司法活动的干预，拓展公益诉讼案件范围”要求，在坚持和巩固的基础上，发展和完善中国特色社会主义检察制度，为法治中国行稳致远作出贡献。</w:t>
      </w:r>
    </w:p>
    <w:p>
      <w:pPr>
        <w:ind w:left="0" w:right="0" w:firstLine="560"/>
        <w:spacing w:before="450" w:after="450" w:line="312" w:lineRule="auto"/>
      </w:pPr>
      <w:r>
        <w:rPr>
          <w:rFonts w:ascii="宋体" w:hAnsi="宋体" w:eastAsia="宋体" w:cs="宋体"/>
          <w:color w:val="000"/>
          <w:sz w:val="28"/>
          <w:szCs w:val="28"/>
        </w:rPr>
        <w:t xml:space="preserve">观看青年大学习第九季心得体会5篇最新精选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2025-06-20T06:26:27+08:00</dcterms:created>
  <dcterms:modified xsi:type="dcterms:W3CDTF">2025-06-20T06:26:27+08:00</dcterms:modified>
</cp:coreProperties>
</file>

<file path=docProps/custom.xml><?xml version="1.0" encoding="utf-8"?>
<Properties xmlns="http://schemas.openxmlformats.org/officeDocument/2006/custom-properties" xmlns:vt="http://schemas.openxmlformats.org/officeDocument/2006/docPropsVTypes"/>
</file>