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《政治掮客苏洪波》观后感800字5篇范文</w:t>
      </w:r>
      <w:bookmarkEnd w:id="1"/>
    </w:p>
    <w:p>
      <w:pPr>
        <w:jc w:val="center"/>
        <w:spacing w:before="0" w:after="450"/>
      </w:pPr>
      <w:r>
        <w:rPr>
          <w:rFonts w:ascii="Arial" w:hAnsi="Arial" w:eastAsia="Arial" w:cs="Arial"/>
          <w:color w:val="999999"/>
          <w:sz w:val="20"/>
          <w:szCs w:val="20"/>
        </w:rPr>
        <w:t xml:space="preserve">来源：网络  作者：明月清风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《政治掮客苏洪波》警示教育片开播了。对白恩培、秦光荣来说，他们心怀不轨，被权力的欲望束缚住了自己，甘愿受苏洪波围猎摆布。这里给大家分享一些关于《政治掮客苏洪波》观后感，方便大家学习。　　20_《政治掮客苏洪波》观后感　　获知《政治掮客苏...</w:t>
      </w:r>
    </w:p>
    <w:p>
      <w:pPr>
        <w:ind w:left="0" w:right="0" w:firstLine="560"/>
        <w:spacing w:before="450" w:after="450" w:line="312" w:lineRule="auto"/>
      </w:pPr>
      <w:r>
        <w:rPr>
          <w:rFonts w:ascii="宋体" w:hAnsi="宋体" w:eastAsia="宋体" w:cs="宋体"/>
          <w:color w:val="000"/>
          <w:sz w:val="28"/>
          <w:szCs w:val="28"/>
        </w:rPr>
        <w:t xml:space="preserve">　　《政治掮客苏洪波》警示教育片开播了。对白恩培、秦光荣来说，他们心怀不轨，被权力的欲望束缚住了自己，甘愿受苏洪波围猎摆布。这里给大家分享一些关于《政治掮客苏洪波》观后感，方便大家学习。</w:t>
      </w:r>
    </w:p>
    <w:p>
      <w:pPr>
        <w:ind w:left="0" w:right="0" w:firstLine="560"/>
        <w:spacing w:before="450" w:after="450" w:line="312" w:lineRule="auto"/>
      </w:pPr>
      <w:r>
        <w:rPr>
          <w:rFonts w:ascii="宋体" w:hAnsi="宋体" w:eastAsia="宋体" w:cs="宋体"/>
          <w:color w:val="000"/>
          <w:sz w:val="28"/>
          <w:szCs w:val="28"/>
        </w:rPr>
        <w:t xml:space="preserve">　[_TAG_h2]　20_《政治掮客苏洪波》观后感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获知《政治掮客苏洪波》警示教育片将于5月7日晚在云南卫视、云南省纪委省监委官网等平台首播后，富源县纪委监委及时安排落实，在通知要求全县各级各部门认真组织好党员干部收看的同时，第一时间组织纪检监察干部先看先悟，以案为鉴，以案为戒，履职尽责，担当作为，为涵养风清气正的政治生态贡献力量。</w:t>
      </w:r>
    </w:p>
    <w:p>
      <w:pPr>
        <w:ind w:left="0" w:right="0" w:firstLine="560"/>
        <w:spacing w:before="450" w:after="450" w:line="312" w:lineRule="auto"/>
      </w:pPr>
      <w:r>
        <w:rPr>
          <w:rFonts w:ascii="宋体" w:hAnsi="宋体" w:eastAsia="宋体" w:cs="宋体"/>
          <w:color w:val="000"/>
          <w:sz w:val="28"/>
          <w:szCs w:val="28"/>
        </w:rPr>
        <w:t xml:space="preserve">　　由云南省纪委省监委、云南广播电视台拍摄制作的《政治掮客苏洪波》警示教育片，通过翔实的事例、生动的采访、丰富的资料和鞭辟入里的分析，全面深入地展示了不法商人苏洪波抓住白恩培、秦光荣不轨之念、不轨之思，刻意营造自己来头大、靠山硬、关系广等身份背景，故布迷阵，在两任省委书记在任期间左右逢源，被白恩培、秦光荣奉为座上宾，彼此互相勾结、相互利用、各取所需，导致云南一些地方和部门政商勾结，利益集团坐大，对政治生态造成严重破坏。</w:t>
      </w:r>
    </w:p>
    <w:p>
      <w:pPr>
        <w:ind w:left="0" w:right="0" w:firstLine="560"/>
        <w:spacing w:before="450" w:after="450" w:line="312" w:lineRule="auto"/>
      </w:pPr>
      <w:r>
        <w:rPr>
          <w:rFonts w:ascii="宋体" w:hAnsi="宋体" w:eastAsia="宋体" w:cs="宋体"/>
          <w:color w:val="000"/>
          <w:sz w:val="28"/>
          <w:szCs w:val="28"/>
        </w:rPr>
        <w:t xml:space="preserve">　　“无利不起早，百事利当先。白恩培、秦光荣等高官之所以对苏洪波‘关爱有加’，就是看中苏洪波所谓的‘来头’和关系，能为自己搭天线、攀高枝，为政治上的更高追求谋求捷径和便利。对于这一点，商人苏洪波心明眼亮、洞如观火。但正是由于双方各怀鬼胎、各有所图，才形成了让人匪夷所思却又长年存在的逐利‘怪圈’。”</w:t>
      </w:r>
    </w:p>
    <w:p>
      <w:pPr>
        <w:ind w:left="0" w:right="0" w:firstLine="560"/>
        <w:spacing w:before="450" w:after="450" w:line="312" w:lineRule="auto"/>
      </w:pPr>
      <w:r>
        <w:rPr>
          <w:rFonts w:ascii="宋体" w:hAnsi="宋体" w:eastAsia="宋体" w:cs="宋体"/>
          <w:color w:val="000"/>
          <w:sz w:val="28"/>
          <w:szCs w:val="28"/>
        </w:rPr>
        <w:t xml:space="preserve">　　“片子警示我们，重构良好政治生态，意义重大必要，工作艰巨繁重。我们要认真贯彻落实中纪委四次全会和省市纪委全会的部署要求，坚持好落实好三个‘一以贯之’，坚持‘严’的主基调不动摇，立‘明规矩’、破‘潜规则’，弘扬积极健康的党内政治文化，努力构建风清气正的政治生态。”</w:t>
      </w:r>
    </w:p>
    <w:p>
      <w:pPr>
        <w:ind w:left="0" w:right="0" w:firstLine="560"/>
        <w:spacing w:before="450" w:after="450" w:line="312" w:lineRule="auto"/>
      </w:pPr>
      <w:r>
        <w:rPr>
          <w:rFonts w:ascii="宋体" w:hAnsi="宋体" w:eastAsia="宋体" w:cs="宋体"/>
          <w:color w:val="000"/>
          <w:sz w:val="28"/>
          <w:szCs w:val="28"/>
        </w:rPr>
        <w:t xml:space="preserve">　　“空手套白狼的掮客被揭穿处分、利令智昏的高官被系数斩落，再次告诫领导干部，搭天线、找靠山、走捷径，可能会一时得逞、眼前获利，但终究会身败名裂、坠落深渊。勤政廉政、担当作为，才是领导干部发展最稳固的基石、最强大的靠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观看警示片后，不少纪检监察干部表示，在思想政治上受到了洗礼，在遵纪守法上受到了教育，要从警示片中汲取教训，一方面严以自律走正道，踏踏实实做人、干干净净办事;另一方面担当作为正风纪，为营造风清气正的良好政治生态作出自己的贡献。</w:t>
      </w:r>
    </w:p>
    <w:p>
      <w:pPr>
        <w:ind w:left="0" w:right="0" w:firstLine="560"/>
        <w:spacing w:before="450" w:after="450" w:line="312" w:lineRule="auto"/>
      </w:pPr>
      <w:r>
        <w:rPr>
          <w:rFonts w:ascii="宋体" w:hAnsi="宋体" w:eastAsia="宋体" w:cs="宋体"/>
          <w:color w:val="000"/>
          <w:sz w:val="28"/>
          <w:szCs w:val="28"/>
        </w:rPr>
        <w:t xml:space="preserve">　　正在监督检查或审查调查一线、各乡镇纪委(派出监察室)、县纪委各派驻(出)机构的同志，各自通过手机、电视、网站等平台，准时收看，做到工作生活和学习教育“两不误”。</w:t>
      </w:r>
    </w:p>
    <w:p>
      <w:pPr>
        <w:ind w:left="0" w:right="0" w:firstLine="560"/>
        <w:spacing w:before="450" w:after="450" w:line="312" w:lineRule="auto"/>
      </w:pPr>
      <w:r>
        <w:rPr>
          <w:rFonts w:ascii="宋体" w:hAnsi="宋体" w:eastAsia="宋体" w:cs="宋体"/>
          <w:color w:val="000"/>
          <w:sz w:val="28"/>
          <w:szCs w:val="28"/>
        </w:rPr>
        <w:t xml:space="preserve">　　除组织纪检监察干部集中观看外，县纪委还下发通知，要求各乡镇(街道)、县直单位要将该警示教育片作为领导干部警示教育重要内容，及时组织党员干部认真学习讨论，警示和教育广大党员干部特别是领导干部以案为戒，举一反三，吸取深刻教训。县处级以上领导干部要把自己摆进去、把职责摆进去、把工作摆进去，认真撰写观后感，谈体会、谈认识、谈收获。</w:t>
      </w:r>
    </w:p>
    <w:p>
      <w:pPr>
        <w:ind w:left="0" w:right="0" w:firstLine="560"/>
        <w:spacing w:before="450" w:after="450" w:line="312" w:lineRule="auto"/>
      </w:pPr>
      <w:r>
        <w:rPr>
          <w:rFonts w:ascii="宋体" w:hAnsi="宋体" w:eastAsia="宋体" w:cs="宋体"/>
          <w:color w:val="000"/>
          <w:sz w:val="28"/>
          <w:szCs w:val="28"/>
        </w:rPr>
        <w:t xml:space="preserve">　[_TAG_h2]　20_《政治掮客苏洪波》观后感2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富源县人大机关全体干部集中观看警示教育片《政治掮客苏洪波》。县人大常委会主任刘祝鸣，副主任李艳萍、卢雄、周丽芬及副科级以上领导干部参加。</w:t>
      </w:r>
    </w:p>
    <w:p>
      <w:pPr>
        <w:ind w:left="0" w:right="0" w:firstLine="560"/>
        <w:spacing w:before="450" w:after="450" w:line="312" w:lineRule="auto"/>
      </w:pPr>
      <w:r>
        <w:rPr>
          <w:rFonts w:ascii="宋体" w:hAnsi="宋体" w:eastAsia="宋体" w:cs="宋体"/>
          <w:color w:val="000"/>
          <w:sz w:val="28"/>
          <w:szCs w:val="28"/>
        </w:rPr>
        <w:t xml:space="preserve">　　观看结束后，刘祝鸣要求，全体领导干部要认真学习，时刻以案为鉴，进行深刻的反思和对照，把自己摆进去，彻底清除秦光荣严重违纪违法案对云南政治生态造成的恶劣影响。同时要认真撰写观后感，深入谈谈体会和收获。</w:t>
      </w:r>
    </w:p>
    <w:p>
      <w:pPr>
        <w:ind w:left="0" w:right="0" w:firstLine="560"/>
        <w:spacing w:before="450" w:after="450" w:line="312" w:lineRule="auto"/>
      </w:pPr>
      <w:r>
        <w:rPr>
          <w:rFonts w:ascii="宋体" w:hAnsi="宋体" w:eastAsia="宋体" w:cs="宋体"/>
          <w:color w:val="000"/>
          <w:sz w:val="28"/>
          <w:szCs w:val="28"/>
        </w:rPr>
        <w:t xml:space="preserve">　　集中观看结束后，人大机关干部认真开展学习讨论。一名人大机关干部说出了自己的观后感：“习近平总书记在同中央党校县委书记研修班学员座谈时指出，‘鱼和熊掌不可兼得，当官发财两条道，当官就不要发财，发财就不要当官。要始终严格要求自己，把好权力关、金钱关、美色关，做到清清白白做人、干干净净做事、坦坦荡荡为官。’结合今天的教育片，我对习总书记的话有了更深刻的理解，也更清楚地意识到想当一名合格的‘人民公仆’，必须守住初心，牢记‘造福一方、为人民服务’的追求!”</w:t>
      </w:r>
    </w:p>
    <w:p>
      <w:pPr>
        <w:ind w:left="0" w:right="0" w:firstLine="560"/>
        <w:spacing w:before="450" w:after="450" w:line="312" w:lineRule="auto"/>
      </w:pPr>
      <w:r>
        <w:rPr>
          <w:rFonts w:ascii="宋体" w:hAnsi="宋体" w:eastAsia="宋体" w:cs="宋体"/>
          <w:color w:val="000"/>
          <w:sz w:val="28"/>
          <w:szCs w:val="28"/>
        </w:rPr>
        <w:t xml:space="preserve">　　其他干部也纷纷表示，作为一名共产党员、人大工作者，要始终把讲政治摆在首位，不断加强党性修养，锤炼对党绝对忠诚的政治品格，要从警示片中汲取教训，一方面要做到严于律己走正道，严守党纪国法，慎重使用权力，做到踏踏实实做人、干干净净办事;另一方面要做到担当作为正风纪，树立勤政廉政、干净干事的良好形象，为营造风清气正的良好政治生态作出自己的贡献。</w:t>
      </w:r>
    </w:p>
    <w:p>
      <w:pPr>
        <w:ind w:left="0" w:right="0" w:firstLine="560"/>
        <w:spacing w:before="450" w:after="450" w:line="312" w:lineRule="auto"/>
      </w:pPr>
      <w:r>
        <w:rPr>
          <w:rFonts w:ascii="宋体" w:hAnsi="宋体" w:eastAsia="宋体" w:cs="宋体"/>
          <w:color w:val="000"/>
          <w:sz w:val="28"/>
          <w:szCs w:val="28"/>
        </w:rPr>
        <w:t xml:space="preserve">　[_TAG_h2]　20_《政治掮客苏洪波》观后感3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贯彻为民务实清廉要求，必须坚持发展是第一要务的战略思想，必须高度重视和切实改善民生，必须始终保持党同人民群众的血肉联系，必须切实转变工作作风，必须旗帜鲜明地反对腐败，真正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作为乡党委政府的一名班子成员，结合 “生态立乡 农业稳乡产业兴乡，再造一个新阳村”的发展思路，我认为应该做到：一要在思想教育上下功夫，永葆共产党人的政治本色。要坚持理论联系实际，开展党性教育不放松，不断强化党员的宗旨意识、责任意识、忧患意识，通过学先进、赶先进、树先进，进一步激发党员干部的积极性、创造性和示范性，让全乡700余名党员干部在各自的工作生活中都能找到体现自身价值的岗位，都能把心留住，把工作干好，首先让党员认识到自己作为党员的光荣感、责任感和使命感，其次让群众感受到党员的先进性、模范性和受尊敬性。其中最重要的是要始终把“团结”二字贯穿于我们全乡党员干部思想教育的始终，牢固树立全乡一盘棋、一个支部一面旗、一名党员一颗星的思想，把个人的发展与整个单位、整个村、整个企业的发展紧密联系，少一点自私、多一点大度，少一点个人、多一点集体，少一点你我、多一点大家，切实发挥好党支部的战斗堡垒作用，提高党组织的凝聚力、向心力;二要在保障和改善民生上下功夫，乡村两级党员干部要恪守全心全意为人民服务的宗旨。真正把心沉下来，把身子沉下去，把关心群众实实在在体现到每项规划、决策和结果执行上来。要时刻把以人为本、换位思考、理解群众落实到实际工作中，想群众之所想，急群众之所急，办群众之所需，只要把群众的工作做好了就是把_精神贯彻落实好了;三要在作风建设上下功夫，以良好的党风促政风带民风。党的作风关乎人心向背、生死存亡。尽管身处乡镇基层，手中并没有强权要政，但是我们却站在贯彻执行党和国家政策的最前沿，每个举动、每项决策都与老百姓生产生活息息相关，不作为、胡作为、乱作为就是对不起老百姓，哪怕是上班迟到一分钟、下班早退一分钟，让群众多等一分钟、多跑几步路都是失职。抓作风，就要从抓制度入手，定制度、强要求、抓落实、强考核，以严格的纪律促进高效的工作，以严明的政治态度促进形成良好工作氛围;四要在统筹做好各项工作上下功夫，加快转型跨越发展。我们阳村是个以农为主、工农商并举的小乡，经济基础比较薄弱，要实现转型跨越发展，就要在充分发挥优势、善于嫁接优势、积极打造优势上有所作为。要充分发挥滩涂资源丰富优势，大力发展现代设施农业，做强做大七大产业，形成产供销——游购娱——吃住行一条龙，做深做细做长经济链;要抓住机遇打通高龙路、贯通连城路、完成108国道改线，拉大城市框架，嫁接城乡一体化优势，发展壮大乡域经济;要按照市委提出的创造品牌促转型要求，加快全乡各类产品的品牌注册力度，积极打造品牌优势，通过品牌提升价值，带动增收;五要在自身建设上下功夫，真正发挥表率作用。不管是党建工作还是政府工作，我们都要经常开展批评与自我批评，总结经验，明确不足，发现问题，加以改进，要听得进忠言、悟得出不足、受得了指责，能正视存在问题，正面理解不同意见，不回避、不畏惧，要敢于向群众征求意见，敢于听真话、动真格、办实事。要把问题摆出来、不足讲出来、缺点暴露出来，将其作为不断加以改进的动力，进一步提升服务群众水平。</w:t>
      </w:r>
    </w:p>
    <w:p>
      <w:pPr>
        <w:ind w:left="0" w:right="0" w:firstLine="560"/>
        <w:spacing w:before="450" w:after="450" w:line="312" w:lineRule="auto"/>
      </w:pPr>
      <w:r>
        <w:rPr>
          <w:rFonts w:ascii="宋体" w:hAnsi="宋体" w:eastAsia="宋体" w:cs="宋体"/>
          <w:color w:val="000"/>
          <w:sz w:val="28"/>
          <w:szCs w:val="28"/>
        </w:rPr>
        <w:t xml:space="preserve">　　一年来，我通过认真学习政治理论，强化理论指导实践，结合“优强促”活动，全力以赴做好本职工作，高效完成各项年度目标，其中新建了设施韭菜示范园，注册了“十里连伯滩”品牌，对带动全乡韭菜产业意义重大;落实民政、粮补、养老保险、农机、畜牧等各项惠农资金、物资千余万元;协调征地、劳务纠纷、包村矛盾等百余起等等各项工作都走在了全市前列。</w:t>
      </w:r>
    </w:p>
    <w:p>
      <w:pPr>
        <w:ind w:left="0" w:right="0" w:firstLine="560"/>
        <w:spacing w:before="450" w:after="450" w:line="312" w:lineRule="auto"/>
      </w:pPr>
      <w:r>
        <w:rPr>
          <w:rFonts w:ascii="宋体" w:hAnsi="宋体" w:eastAsia="宋体" w:cs="宋体"/>
          <w:color w:val="000"/>
          <w:sz w:val="28"/>
          <w:szCs w:val="28"/>
        </w:rPr>
        <w:t xml:space="preserve">　　在肯定成绩的同时，我还清醒的认识到自身也存在着一些问题与不足：一是理论学习有余，但应用实践欠佳;二是工作积极性较大，但方式方法欠妥;三是下乡调研次数不少，但是真正走村串户联系群众较少。在今后的工作中我一定认真加以改进。习总书记讲过一句话“空谈误国，实干兴邦”。学习贯彻党的_精神，我要不断改进工作作风，大兴真抓实干之风，千方百计为人民群众谋福祉，说实话、办实事、求实效，为全面建设绿色富裕繁荣和谐的新阳村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20_《政治掮客苏洪波》观后感4</w:t>
      </w:r>
    </w:p>
    <w:p>
      <w:pPr>
        <w:ind w:left="0" w:right="0" w:firstLine="560"/>
        <w:spacing w:before="450" w:after="450" w:line="312" w:lineRule="auto"/>
      </w:pPr>
      <w:r>
        <w:rPr>
          <w:rFonts w:ascii="宋体" w:hAnsi="宋体" w:eastAsia="宋体" w:cs="宋体"/>
          <w:color w:val="000"/>
          <w:sz w:val="28"/>
          <w:szCs w:val="28"/>
        </w:rPr>
        <w:t xml:space="preserve">　　清正廉洁作表率，是“不忘初心、牢记使命”主题教育的具体目标之一。习近平总书记在“不忘初心、牢记使命”主题教育工作会议上强调：“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心不动于微利之诱，目不眩于五色之惑。”教育引导广大党员干部一定要自律、自省，要自查，要不断地加强自己自我防范的这种能力，做到慎独慎微，守好细节，把握好对小事、小节、小利。教育引导广大党员干部始终坚守底线，自觉同特权思想和特权现象作斗争，强化防微杜渐，把好权力观、金钱观、美色关，依法用权、秉公用权、廉洁用权。教育引导广大党员干部要以更高的标准来要求自己，严以修身、严以用权，严以律己，永葆高尚品格和廉洁操守。</w:t>
      </w:r>
    </w:p>
    <w:p>
      <w:pPr>
        <w:ind w:left="0" w:right="0" w:firstLine="560"/>
        <w:spacing w:before="450" w:after="450" w:line="312" w:lineRule="auto"/>
      </w:pPr>
      <w:r>
        <w:rPr>
          <w:rFonts w:ascii="宋体" w:hAnsi="宋体" w:eastAsia="宋体" w:cs="宋体"/>
          <w:color w:val="000"/>
          <w:sz w:val="28"/>
          <w:szCs w:val="28"/>
        </w:rPr>
        <w:t xml:space="preserve">　　“善禁者，先禁其身而后人。”教育引导广大党员干部打铁还需自身硬，严格要求自己，强化自我修炼、自我约束、自我塑造，在廉洁自律上作出表率，产生模范带动的辐射作用，释放出以上率下的正能量。教育引导广大党员干部正人先正己，吾日三省吾身，做谋事要实、创业要实、做人要实，要求别人做到的自己先要做到，要求别人不做的自己坚决不做，以身作则、率先垂范，发挥表率和带动作用。教育引导广大党员干部保持为民务实清廉的政治本色，教育引导广大党员干部要有原则，始终坚持原则不动摇，强化自我修炼，如临深渊、如履薄冰，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吏不畏吾严而畏吾廉，民不服吾能而服吾公。”教育引导广大党员干部必须时刻清楚公生明，廉生威，做到公私分明、克己奉公、严格自律，一心为公、事事出于公心，坦荡做人、谨慎用权，光明正大、堂堂正正。教育引导广大党员干部始终做到秉公用权、不以权谋私，依法用权、不假公济私，廉洁用权、不贪污/腐败，始终保持敬畏之心，始终保持政治本色。教育引导广大党员干部要有规矩，始终守牢规矩不越规，强化正心明道，知规矩、懂规矩、守规矩，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[_TAG_h2]　20_《政治掮客苏洪波》观后感5</w:t>
      </w:r>
    </w:p>
    <w:p>
      <w:pPr>
        <w:ind w:left="0" w:right="0" w:firstLine="560"/>
        <w:spacing w:before="450" w:after="450" w:line="312" w:lineRule="auto"/>
      </w:pPr>
      <w:r>
        <w:rPr>
          <w:rFonts w:ascii="宋体" w:hAnsi="宋体" w:eastAsia="宋体" w:cs="宋体"/>
          <w:color w:val="000"/>
          <w:sz w:val="28"/>
          <w:szCs w:val="28"/>
        </w:rPr>
        <w:t xml:space="preserve">　　党的十九大报告指出，我们中国共产党人的初心和使命，就是为中国人民谋幸福，为中华民族谋复兴。这个初心和使命是激励中国共产党人不断前进的根本动力。因此，作为新时代的共产党人，我们更要深刻地理解、清醒地认识我们“从哪里来、到哪里去、要怎么做”，永葆初心，砥砺前行，为党和国家事业做出更大贡献。</w:t>
      </w:r>
    </w:p>
    <w:p>
      <w:pPr>
        <w:ind w:left="0" w:right="0" w:firstLine="560"/>
        <w:spacing w:before="450" w:after="450" w:line="312" w:lineRule="auto"/>
      </w:pPr>
      <w:r>
        <w:rPr>
          <w:rFonts w:ascii="宋体" w:hAnsi="宋体" w:eastAsia="宋体" w:cs="宋体"/>
          <w:color w:val="000"/>
          <w:sz w:val="28"/>
          <w:szCs w:val="28"/>
        </w:rPr>
        <w:t xml:space="preserve">　　永葆初心，砥砺前行要求我们立场更坚定。新时代共产党员政治立场就是“四个意识”，我们党员要向党组织看齐，只有这样全党才能有更强大的凝聚力和向心力，才能凝聚起同心共筑中国梦的磅礴力量。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　　永葆初心，砥砺前行要求我们思想更解放。新时代实现“两个一百年”奋斗目标需要我们贯彻新发展理念，突破陈规，创造性地开展工作。从金融行业来讲，新业态、新业务层出不穷，行业监管手段不断创新完善。我们的思想要更解放，主动学习金融理论和专业知识，而且要树立更宽广视野，主动学习发达国家金融行业发展、机构监管和风险防控先进经验做法，与我国、我市实际相结合，走出一条既符合行业发展规律、又具有中国特色、紧贴_经济发展实际的金融业发展道路。</w:t>
      </w:r>
    </w:p>
    <w:p>
      <w:pPr>
        <w:ind w:left="0" w:right="0" w:firstLine="560"/>
        <w:spacing w:before="450" w:after="450" w:line="312" w:lineRule="auto"/>
      </w:pPr>
      <w:r>
        <w:rPr>
          <w:rFonts w:ascii="宋体" w:hAnsi="宋体" w:eastAsia="宋体" w:cs="宋体"/>
          <w:color w:val="000"/>
          <w:sz w:val="28"/>
          <w:szCs w:val="28"/>
        </w:rPr>
        <w:t xml:space="preserve">　　永葆初心，砥砺前行要求我们情怀更厚重。为什么人的问题是检验一个政党的试金石。我们共产党人的根本宗旨就是全心全意为人民服务。要切实树立以人民为中心的发展思想，树立厚重的民生情怀。具体到金融工作中，我们要立志发展普惠金融、小微金融等业态，保护普通金融消费者权益，使金融业发展成果更加惠及普通群众，不断厚植党的执政基础。</w:t>
      </w:r>
    </w:p>
    <w:p>
      <w:pPr>
        <w:ind w:left="0" w:right="0" w:firstLine="560"/>
        <w:spacing w:before="450" w:after="450" w:line="312" w:lineRule="auto"/>
      </w:pPr>
      <w:r>
        <w:rPr>
          <w:rFonts w:ascii="宋体" w:hAnsi="宋体" w:eastAsia="宋体" w:cs="宋体"/>
          <w:color w:val="000"/>
          <w:sz w:val="28"/>
          <w:szCs w:val="28"/>
        </w:rPr>
        <w:t xml:space="preserve">　　永葆初心，砥砺前行要求我们担当更有为。新时代赋予我们共产党员光荣而艰巨的历史使命。共产党员的初心和使命时刻感召着我们以更强烈的担当意识推进党的各项事业。在工作实践中，在急难险重的任务面前，我们要有舍我其谁勇气，不甘人后、身先士卒，担当有为、率先垂范，既要有“功成不必在我”的胸襟，又要有“功成必定有我”的担当，以实际行动彰显共产党员的先锋模范作用!</w:t>
      </w:r>
    </w:p>
    <w:p>
      <w:pPr>
        <w:ind w:left="0" w:right="0" w:firstLine="560"/>
        <w:spacing w:before="450" w:after="450" w:line="312" w:lineRule="auto"/>
      </w:pPr>
      <w:r>
        <w:rPr>
          <w:rFonts w:ascii="宋体" w:hAnsi="宋体" w:eastAsia="宋体" w:cs="宋体"/>
          <w:color w:val="000"/>
          <w:sz w:val="28"/>
          <w:szCs w:val="28"/>
        </w:rPr>
        <w:t xml:space="preserve">《政治掮客苏洪波》观后感800字最新精选【5篇】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2025-06-16T22:56:07+08:00</dcterms:created>
  <dcterms:modified xsi:type="dcterms:W3CDTF">2025-06-16T22:56:07+08:00</dcterms:modified>
</cp:coreProperties>
</file>

<file path=docProps/custom.xml><?xml version="1.0" encoding="utf-8"?>
<Properties xmlns="http://schemas.openxmlformats.org/officeDocument/2006/custom-properties" xmlns:vt="http://schemas.openxmlformats.org/officeDocument/2006/docPropsVTypes"/>
</file>