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《中国抗疫志》观后感心得5篇 看中国抗疫志有感范文</w:t>
      </w:r>
      <w:bookmarkEnd w:id="1"/>
    </w:p>
    <w:p>
      <w:pPr>
        <w:jc w:val="center"/>
        <w:spacing w:before="0" w:after="450"/>
      </w:pPr>
      <w:r>
        <w:rPr>
          <w:rFonts w:ascii="Arial" w:hAnsi="Arial" w:eastAsia="Arial" w:cs="Arial"/>
          <w:color w:val="999999"/>
          <w:sz w:val="20"/>
          <w:szCs w:val="20"/>
        </w:rPr>
        <w:t xml:space="preserve">来源：网络  作者：心如止水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迄今为止，新冠肺炎疫情已蔓延至全球除南极洲以外的所有大洲。《中国抗疫志》通过深度对话国际前沿学者，将人们普遍关注、焦虑、争议的问题一一抛出，以期激发人类面对这场危机时的深刻思考与洞见。这里给大家分享一些关于20_《中国抗疫志》纪录片观后...</w:t>
      </w:r>
    </w:p>
    <w:p>
      <w:pPr>
        <w:ind w:left="0" w:right="0" w:firstLine="560"/>
        <w:spacing w:before="450" w:after="450" w:line="312" w:lineRule="auto"/>
      </w:pPr>
      <w:r>
        <w:rPr>
          <w:rFonts w:ascii="宋体" w:hAnsi="宋体" w:eastAsia="宋体" w:cs="宋体"/>
          <w:color w:val="000"/>
          <w:sz w:val="28"/>
          <w:szCs w:val="28"/>
        </w:rPr>
        <w:t xml:space="preserve">　　迄今为止，新冠肺炎疫情已蔓延至全球除南极洲以外的所有大洲。《中国抗疫志》通过深度对话国际前沿学者，将人们普遍关注、焦虑、争议的问题一一抛出，以期激发人类面对这场危机时的深刻思考与洞见。这里给大家分享一些关于20_《中国抗疫志》纪录片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20_《中国抗疫志》纪录片观后感1</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20_《中国抗疫志》纪录片观后感2</w:t>
      </w:r>
    </w:p>
    <w:p>
      <w:pPr>
        <w:ind w:left="0" w:right="0" w:firstLine="560"/>
        <w:spacing w:before="450" w:after="450" w:line="312" w:lineRule="auto"/>
      </w:pPr>
      <w:r>
        <w:rPr>
          <w:rFonts w:ascii="宋体" w:hAnsi="宋体" w:eastAsia="宋体" w:cs="宋体"/>
          <w:color w:val="000"/>
          <w:sz w:val="28"/>
          <w:szCs w:val="28"/>
        </w:rPr>
        <w:t xml:space="preserve">　　一场突如其来的疫情，几乎使全国文化旅游体育等各项事业陷入了寒冬。人们足不出户，无法感受外面的春暖花开，只能在家里默默做着“贡献”，但经过全国人民的齐心协力配合攻坚下，这场战役已经在朝着好的方向发展，这场疫情带来的教训与启示，也已经逐步明晰。</w:t>
      </w:r>
    </w:p>
    <w:p>
      <w:pPr>
        <w:ind w:left="0" w:right="0" w:firstLine="560"/>
        <w:spacing w:before="450" w:after="450" w:line="312" w:lineRule="auto"/>
      </w:pPr>
      <w:r>
        <w:rPr>
          <w:rFonts w:ascii="宋体" w:hAnsi="宋体" w:eastAsia="宋体" w:cs="宋体"/>
          <w:color w:val="000"/>
          <w:sz w:val="28"/>
          <w:szCs w:val="28"/>
        </w:rPr>
        <w:t xml:space="preserve">　　截止目前，内蒙古兴安盟突泉县已印发了最新关于做好近期疫情防控有关工作的通告，自3月20日起，除教育、培训行业外的洗浴、体育场馆、图书馆等所有行业、市场主体全部恢复营业，无需办理审批、备案手续，这不得不说是一个利好消息，人们欢呼雀跃，纷纷走上街头，感受着春日暖阳。</w:t>
      </w:r>
    </w:p>
    <w:p>
      <w:pPr>
        <w:ind w:left="0" w:right="0" w:firstLine="560"/>
        <w:spacing w:before="450" w:after="450" w:line="312" w:lineRule="auto"/>
      </w:pPr>
      <w:r>
        <w:rPr>
          <w:rFonts w:ascii="宋体" w:hAnsi="宋体" w:eastAsia="宋体" w:cs="宋体"/>
          <w:color w:val="000"/>
          <w:sz w:val="28"/>
          <w:szCs w:val="28"/>
        </w:rPr>
        <w:t xml:space="preserve">　　但目前认为已经取得疫情全面胜利还为时过早，疫情防控与复工复产还需要两手抓、两手硬，作为个人可通过二维码注册申领个人电子健康卡，作为出行、复工、就医的电子凭证，落实好个人防护和疫情防控的宣传工作，将思想落实到位，同时各部门也应做好各方面的相关工作如：</w:t>
      </w:r>
    </w:p>
    <w:p>
      <w:pPr>
        <w:ind w:left="0" w:right="0" w:firstLine="560"/>
        <w:spacing w:before="450" w:after="450" w:line="312" w:lineRule="auto"/>
      </w:pPr>
      <w:r>
        <w:rPr>
          <w:rFonts w:ascii="宋体" w:hAnsi="宋体" w:eastAsia="宋体" w:cs="宋体"/>
          <w:color w:val="000"/>
          <w:sz w:val="28"/>
          <w:szCs w:val="28"/>
        </w:rPr>
        <w:t xml:space="preserve">　　1、提升通报效率，完善网络直报、改进上报审核等基础性工作，不留漏洞;2、改进应急物资保障，建立应急预案，健全工作长效机制，优化产能保障工作，做好急需物资供应，发挥市场和互联网资源共享;3、加大公共卫生相关投入，加大资金投入保障，提高居民群众公共卫生意识;4、继续做好疫情预防相关工作，积极吸取经验教训;5、纪委监委也要对相关职能部门落实上级关于疫情防控期间助力企业复工复产工作进行督查推进落实。</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20_《中国抗疫志》纪录片观后感3</w:t>
      </w:r>
    </w:p>
    <w:p>
      <w:pPr>
        <w:ind w:left="0" w:right="0" w:firstLine="560"/>
        <w:spacing w:before="450" w:after="450" w:line="312" w:lineRule="auto"/>
      </w:pPr>
      <w:r>
        <w:rPr>
          <w:rFonts w:ascii="宋体" w:hAnsi="宋体" w:eastAsia="宋体" w:cs="宋体"/>
          <w:color w:val="000"/>
          <w:sz w:val="28"/>
          <w:szCs w:val="28"/>
        </w:rPr>
        <w:t xml:space="preserve">　　今天，我国为抗击新冠肺炎疫情斗争牺牲烈士和逝世同胞举行全国哀悼活动。全国和驻外使馆下半旗志哀，全国停止公共娱乐活动。以国家的名义，向英雄致敬，愿逝者安息。</w:t>
      </w:r>
    </w:p>
    <w:p>
      <w:pPr>
        <w:ind w:left="0" w:right="0" w:firstLine="560"/>
        <w:spacing w:before="450" w:after="450" w:line="312" w:lineRule="auto"/>
      </w:pPr>
      <w:r>
        <w:rPr>
          <w:rFonts w:ascii="宋体" w:hAnsi="宋体" w:eastAsia="宋体" w:cs="宋体"/>
          <w:color w:val="000"/>
          <w:sz w:val="28"/>
          <w:szCs w:val="28"/>
        </w:rPr>
        <w:t xml:space="preserve">　　通过新闻，我看到习近平总书记等国家领导人向牺牲烈士和逝世同胞默哀，湖北武汉和全国各地群众静立默哀，我们党支部也通过开展线上组织生活会，全体党员参加哀悼仪式。这一次的举国哀悼，是一种自觉，是国家对生命的尊重和捍卫。这一刻，我读懂了生命的尊严，也读出了国家的坚强和自信，每个公民的背后，都站立着整个国家。</w:t>
      </w:r>
    </w:p>
    <w:p>
      <w:pPr>
        <w:ind w:left="0" w:right="0" w:firstLine="560"/>
        <w:spacing w:before="450" w:after="450" w:line="312" w:lineRule="auto"/>
      </w:pPr>
      <w:r>
        <w:rPr>
          <w:rFonts w:ascii="宋体" w:hAnsi="宋体" w:eastAsia="宋体" w:cs="宋体"/>
          <w:color w:val="000"/>
          <w:sz w:val="28"/>
          <w:szCs w:val="28"/>
        </w:rPr>
        <w:t xml:space="preserve">　　感谢在疫情中逆行向上的人们，正是他们的冲锋向前，我们才能再次拥抱暖阳，他们用生命守护祖国家园。印象中最为深刻的还是那句不计报酬，无论生死，那句“若有战，召必回，战必胜”，他们举着骨头当火把，用敬业奉献和牺牲精神温暖了这个寒冬，拨开了人们前行的路，每一位英雄的名字都值得我们去铭记。向英雄致敬，愿逝者安息，愿你们在天堂安好。而我们活着的人应该珍惜生命，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这次突如其来的疫情，张牙舞爪、气势汹汹，考量着每一个党组织和党员干部，同时也考验着每一个普通群众。这是一场无硝烟的战斗，是全国的战役、全民的战争，需要全党动员、全民发动、全面参与。</w:t>
      </w:r>
    </w:p>
    <w:p>
      <w:pPr>
        <w:ind w:left="0" w:right="0" w:firstLine="560"/>
        <w:spacing w:before="450" w:after="450" w:line="312" w:lineRule="auto"/>
      </w:pPr>
      <w:r>
        <w:rPr>
          <w:rFonts w:ascii="宋体" w:hAnsi="宋体" w:eastAsia="宋体" w:cs="宋体"/>
          <w:color w:val="000"/>
          <w:sz w:val="28"/>
          <w:szCs w:val="28"/>
        </w:rPr>
        <w:t xml:space="preserve">　　国家兴亡，匹夫有责。国家有难，人人担当。新型冠状病毒感染的肺炎疫情发生以来，以习近平同志为核心党中央高度重视，全面部署、统一指挥，为全国上下决战疫情统一了思想，坚定了信心。抗击疫情没有旁观者，人人有责任，每个人都要扮好每个人“角色”，同心同德、群策群力打好抗击疫情阻击战、攻坚战。</w:t>
      </w:r>
    </w:p>
    <w:p>
      <w:pPr>
        <w:ind w:left="0" w:right="0" w:firstLine="560"/>
        <w:spacing w:before="450" w:after="450" w:line="312" w:lineRule="auto"/>
      </w:pPr>
      <w:r>
        <w:rPr>
          <w:rFonts w:ascii="宋体" w:hAnsi="宋体" w:eastAsia="宋体" w:cs="宋体"/>
          <w:color w:val="000"/>
          <w:sz w:val="28"/>
          <w:szCs w:val="28"/>
        </w:rPr>
        <w:t xml:space="preserve">　　靠前指挥，当好抗击疫情的“主心骨”。习近平总书记指出，“各级党组织领导班子和领导干部特别是主要负责同志要坚守岗位、靠前指挥，做到守土有责、守土担责、守土尽责”。当前，面对疫情“大敌”压阵，可以说“中华民族到了最危险的时刻”、最紧要的关头。关键时刻就要看党组织的决战能力、看领导干部的决策能力、看全体党员的决胜能力。关键时刻党的领导干部就是群众的“主心骨”，就是群众全部的希望和寄托。党的领导干部必须关键时候站出来，落实好“第一责任人”“主要责任人”“分管责任人”等责任，做到履职担责、履职尽责。要立足岗位、靠前指挥，深入抗战疫情一线，及时掌握疫情，及时发声、采取措施，在抗“疫”中检验自己，宣传、发动和服务群众，增强群众抗病毒、战疫情信心和力量。</w:t>
      </w:r>
    </w:p>
    <w:p>
      <w:pPr>
        <w:ind w:left="0" w:right="0" w:firstLine="560"/>
        <w:spacing w:before="450" w:after="450" w:line="312" w:lineRule="auto"/>
      </w:pPr>
      <w:r>
        <w:rPr>
          <w:rFonts w:ascii="宋体" w:hAnsi="宋体" w:eastAsia="宋体" w:cs="宋体"/>
          <w:color w:val="000"/>
          <w:sz w:val="28"/>
          <w:szCs w:val="28"/>
        </w:rPr>
        <w:t xml:space="preserve">　　冲锋在前，当好抗击疫情的“主力军”。习近平总书记强调，各级党组织和广大党员干部“必须牢记人民利益高于一切”“不忘初心、牢记使命”“坚定信心、同舟共济、科学防治、精准施策”“让党旗在防控疫情斗争第一线高高飘扬”。各级党组织要发挥好战斗堡垒作用，把广大党员全面动员起来。广大党员要发扬不畏艰险、敢于奉献的精神，责无旁贷、义不容辞，切实做到“平常时候看得出来、关键时刻站得出来、危急关头豁得出来”，充分发挥先锋模范作用，充当抗击疫情的“主力军”“急先锋”;要切实做到听从指挥、服从安排，帮助村居(社区)落实联防联控措施，做好疫情监测、排查、预警、防控等工作，在关键时刻、重要关头锻炼自己、考验自己、成长自己，向群众展现党员的“本色”与担当。</w:t>
      </w:r>
    </w:p>
    <w:p>
      <w:pPr>
        <w:ind w:left="0" w:right="0" w:firstLine="560"/>
        <w:spacing w:before="450" w:after="450" w:line="312" w:lineRule="auto"/>
      </w:pPr>
      <w:r>
        <w:rPr>
          <w:rFonts w:ascii="宋体" w:hAnsi="宋体" w:eastAsia="宋体" w:cs="宋体"/>
          <w:color w:val="000"/>
          <w:sz w:val="28"/>
          <w:szCs w:val="28"/>
        </w:rPr>
        <w:t xml:space="preserve">　　科学防治，守好抗击疫情的“主阵地”。习近平总书记要求，“紧紧依靠人民群众坚决打赢疫情防控阻击战。”各级党委和政府要认真贯彻落实习近平总书记的重要指示批示精神，把人民群众生命安全和身体健康放在第一位，紧紧依靠群众，广泛动员群众、组织群众、凝聚群众，落实联防联控，做到科学防控，构筑群防群治的严密防线、牢固阵地，鼓舞带动广大人民群众共克时艰、共度难关。紧紧依靠群众打好防疫阻击战，就要强化“战场”意识、“阵地”意识，每一个村居(小区)就是一个战场，每一个家庭就是一个阵地，要积极宣传发动群众“守好自己门、看好自己人”，严格按照党和政府要求，少出门、不串门，不聚会、不凑堆，戴口罩、勤洗手，常通风、勤消毒，不信谣、不传谣……疫情面前人人要讲担当、讲大局，不做旁观者。广大群众要切实听从安排，服从指导、共同担当，众志成城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20_《中国抗疫志》纪录片观后感5</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2025-06-21T09:32:49+08:00</dcterms:created>
  <dcterms:modified xsi:type="dcterms:W3CDTF">2025-06-21T09:32:49+08:00</dcterms:modified>
</cp:coreProperties>
</file>

<file path=docProps/custom.xml><?xml version="1.0" encoding="utf-8"?>
<Properties xmlns="http://schemas.openxmlformats.org/officeDocument/2006/custom-properties" xmlns:vt="http://schemas.openxmlformats.org/officeDocument/2006/docPropsVTypes"/>
</file>