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青年大学习第九季观后感学习心得5篇范文</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20_青年大学习第九季开始了。天下大治，古往今来无数治国者孜孜以求的理想，也是中国共产党带领中国人民矢志不渝的追寻。这里给大家分享一些关于20_青年大学习第九季第一期观后感，希望对大家有所帮助。　　20_青年大学习第九季第一期观后感　　...</w:t>
      </w:r>
    </w:p>
    <w:p>
      <w:pPr>
        <w:ind w:left="0" w:right="0" w:firstLine="560"/>
        <w:spacing w:before="450" w:after="450" w:line="312" w:lineRule="auto"/>
      </w:pPr>
      <w:r>
        <w:rPr>
          <w:rFonts w:ascii="宋体" w:hAnsi="宋体" w:eastAsia="宋体" w:cs="宋体"/>
          <w:color w:val="000"/>
          <w:sz w:val="28"/>
          <w:szCs w:val="28"/>
        </w:rPr>
        <w:t xml:space="preserve">　　20_青年大学习第九季开始了。天下大治，古往今来无数治国者孜孜以求的理想，也是中国共产党带领中国人民矢志不渝的追寻。这里给大家分享一些关于20_青年大学习第九季第一期观后感，希望对大家有所帮助。</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届四中全会已胜利落下帷幕，我们的各项工作又迈向了新的起点，当前一个时期最重要的任务就是抓好习近平总书记重要讲话精神和十九届四中全会精神的学习贯彻，坚持学思践悟、学通弄懂、学以致用，真正用先进思想武装头脑、指导实践、推动工作。从近期形势看，自十九届四中全会召开以来，全国范围内掀起了一场“学习热潮、评论热潮、践行热潮”，全国各地都在以十九届四中全会精神为引领扎实开展各项工作。作为领导干部，一定要把总书记重要讲话精神和十九届四中全会精神学习好、领会好、贯彻好，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　　一、更加坚定了对党绝对忠诚、对领袖绝对拥护的政治自信。十九大以来，以习近平同志为核心的党中央科学把握当今世界和当代中国发展大势，以巨大的政治勇气和强烈的责任担当，举旗定向、谋篇布局，迎难而上、开拓进取，取得了改革开放和社会主义现代化建设新的重大成就。最根本的原因是我们党有以习近平同志为核心的党的坚强领导，有习近平总书记系列重要讲话精神和治国理政新理念新思想新战略的科学指引。这更加坚定了我对党的迷恋、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　　二、更加坚定了对坚持走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　　三、更加坚定了对统筹推进“四个全面”战略布局的发展自信。十九大以来，中央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　　就做好下步工作，我谈几点打算:</w:t>
      </w:r>
    </w:p>
    <w:p>
      <w:pPr>
        <w:ind w:left="0" w:right="0" w:firstLine="560"/>
        <w:spacing w:before="450" w:after="450" w:line="312" w:lineRule="auto"/>
      </w:pPr>
      <w:r>
        <w:rPr>
          <w:rFonts w:ascii="宋体" w:hAnsi="宋体" w:eastAsia="宋体" w:cs="宋体"/>
          <w:color w:val="000"/>
          <w:sz w:val="28"/>
          <w:szCs w:val="28"/>
        </w:rPr>
        <w:t xml:space="preserve">　　一、强化首位意识，坚持“学在前列”，坚定不移提升精神区位。当前和今后一个时期的首要政治任务，就是时不我待地抓好十九届四中全会精神的学习宣传贯彻落实。一是示范带动，做好学习文章。树立起“走在前列”的目标定位，充分发挥示范带动作用，坚持学在先、学在前，先学先懂、真学真懂。原原本本通读十九届四中全会公报原文，准确把握报告提出的新理念、新思想，新战略，进一步深学细研、掌握内涵要义，更好地用习近平新时代中国特色社会主义思想武装头脑、指导实践、推动工作。二是学思践悟，做好结合文章。把学习贯彻十九届四中全会精神与“不忘初心、牢记使命”主题教育结合起来，与推进各项重点工作结合起来结合起来，与正在开展的“勇担当、作表率”活动结合起来，与具体业务工作结合起来，以优异成绩彰显奋力走在前列的使命担当。三是持续稳固，做好常态文章。十九届四中全会公报指明了推进国家治理体系和治理能力现代化的发展方向和实现路径，会议精神是我们今后工作的行动指南和目标纲领。学习会议精神不能一劳永逸，我将把学习持之以恒、坚持不懈、久久发力、形成常态，用十九届四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　　二、强化站位意识，坚持“做在前列”，坚定不移提升工作能力。一是不断提升政治定力。把学习宣传贯彻十九届四中全会精神作为锤炼政治品格的重大实践，增强“四个意识”，坚定“四个自信”，自觉向以习近平同志为核心的党中央看齐，坚决维护习近平总书记的领袖权威，坚定理想信念，把牢政治方向，永葆忠诚之心。二是不断提高能力水平。始终坚持用十九届四中全会精神指导工作开展，紧扣工作大局，紧贴领导工作思路，紧靠基层群众实际，突出“服务”中心职能，明确工作重点，压实工作责任，加强对县情的认识、分析和研究，不断提升做好各项工作的能力。三是不断强化责任担当。服务全县发展大局义不容辞、责无旁贷。在做好自身工作的基础上，全力承担好“参谋部、战斗部和服务部”角色，争做县委的“坚强前哨”和“巩固后院”，竭力为全县发展大局做好服务。</w:t>
      </w:r>
    </w:p>
    <w:p>
      <w:pPr>
        <w:ind w:left="0" w:right="0" w:firstLine="560"/>
        <w:spacing w:before="450" w:after="450" w:line="312" w:lineRule="auto"/>
      </w:pPr>
      <w:r>
        <w:rPr>
          <w:rFonts w:ascii="宋体" w:hAnsi="宋体" w:eastAsia="宋体" w:cs="宋体"/>
          <w:color w:val="000"/>
          <w:sz w:val="28"/>
          <w:szCs w:val="28"/>
        </w:rPr>
        <w:t xml:space="preserve">　　三、强化管党意识，坚持“严在前列”，坚定不移全面从严治党。一是着力抓好规范运行。以强化党建工作为突破口，严格组织生活，扎实推进“三会一课”规范化运行，持续完善党建、行政会议制度，坚决杜绝以行政会议代替党建活动的现象。推进机关办公规范化，强化制度建设，制定完善系列符合当前形势的规章制度，形成办公规矩，严格按规章制度办事。二是着力抓好作风转变。行百里者半九十，作风转变不可能轻轻松松，一蹴而就，必须要驰而不息、久久为功。我将时刻把作风建设抓在手，把不良作风改到底，把长效机制建到位。大力发扬不怕吃苦、甘于奉献的优良传统，自觉遵守“八项规定”和县委有关制度，敬业守责、无私奉献。不忘初心，牢记使命，多深入基层、群众，大兴调查研究之风，为县委决策提供最真实的基层反映。三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10日在北京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这是一场看不见硝烟的战争，是一场全民众志成城的人民战争。在全国疫情防控进入胶着对垒状态的关键时刻，2月10日，习近平总书记亲赴北京疫情防控一线调研指导，看望慰问一线干部职工，对做好新型冠状病毒肺炎疫情防控工作发表重要讲话，为打赢疫情防控阻击战指明了方向，鼓舞了斗志。</w:t>
      </w:r>
    </w:p>
    <w:p>
      <w:pPr>
        <w:ind w:left="0" w:right="0" w:firstLine="560"/>
        <w:spacing w:before="450" w:after="450" w:line="312" w:lineRule="auto"/>
      </w:pPr>
      <w:r>
        <w:rPr>
          <w:rFonts w:ascii="宋体" w:hAnsi="宋体" w:eastAsia="宋体" w:cs="宋体"/>
          <w:color w:val="000"/>
          <w:sz w:val="28"/>
          <w:szCs w:val="28"/>
        </w:rPr>
        <w:t xml:space="preserve">　　众志成城，没有克服不了的困难;齐心协力，没有跨不过的沟坎。中华民族自古就有无惧风雨、不畏艰险的英雄气概，这次疫情再一次激发了我们强大的战斗力。</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届四中全会已胜利落下帷幕，这次全会中央召开近10次会议进行专题研究，习近平总书记就关于《中共中央关于坚持和完善中国特色社会主义制度推进国家治理体系和治理能力现代化若干重大问题的决定》发表了说明，全会文件起草具体修改意见1375条，经反复研究推敲，对决定稿作出增写、改写、文字精简283处，在全会闭幕两天后，习近平总书记赴上海考察，就深入学习贯彻党的十九届四中全会精神做出指示。省委书记骆惠宁主持召开省委十一届九次全体会议传达党的十九届四中全会精神。作为领导干部，一定要把习近平总书记的重要讲话精神和十九届四中全会精神学习好、领会好、贯彻好，把会议精神切切实实转化为推动建设发展的强大动力。</w:t>
      </w:r>
    </w:p>
    <w:p>
      <w:pPr>
        <w:ind w:left="0" w:right="0" w:firstLine="560"/>
        <w:spacing w:before="450" w:after="450" w:line="312" w:lineRule="auto"/>
      </w:pPr>
      <w:r>
        <w:rPr>
          <w:rFonts w:ascii="宋体" w:hAnsi="宋体" w:eastAsia="宋体" w:cs="宋体"/>
          <w:color w:val="000"/>
          <w:sz w:val="28"/>
          <w:szCs w:val="28"/>
        </w:rPr>
        <w:t xml:space="preserve">　　一、实现新时代“中国之治”，关键在于中国特色社会主义制度和国家治理体系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　　用一次中央全会专门研究国家制度和国家治理问题并作出决定，这在我们党的历史上还是第一次。所以这次全会的历史地位及其深远影响，应当放在党和国家事业发展全局和长远发展中来认识和把握。</w:t>
      </w:r>
    </w:p>
    <w:p>
      <w:pPr>
        <w:ind w:left="0" w:right="0" w:firstLine="560"/>
        <w:spacing w:before="450" w:after="450" w:line="312" w:lineRule="auto"/>
      </w:pPr>
      <w:r>
        <w:rPr>
          <w:rFonts w:ascii="宋体" w:hAnsi="宋体" w:eastAsia="宋体" w:cs="宋体"/>
          <w:color w:val="000"/>
          <w:sz w:val="28"/>
          <w:szCs w:val="28"/>
        </w:rPr>
        <w:t xml:space="preserve">　　一个制度适合不适合一个国家，一套治理体系是不是科学有效，实践最有说服力。正是这样的国家制度和国家治理体系，保障了新中国70年特别是改革开放40多年取得举世瞩目的伟大成就，在“西方之乱”和“中国之治”的鲜明对比中展示出显著优势。事实昭告世人，中国人民具有卓越的制度创造力，中国共产党有着高超的国家治理能力。</w:t>
      </w:r>
    </w:p>
    <w:p>
      <w:pPr>
        <w:ind w:left="0" w:right="0" w:firstLine="560"/>
        <w:spacing w:before="450" w:after="450" w:line="312" w:lineRule="auto"/>
      </w:pPr>
      <w:r>
        <w:rPr>
          <w:rFonts w:ascii="宋体" w:hAnsi="宋体" w:eastAsia="宋体" w:cs="宋体"/>
          <w:color w:val="000"/>
          <w:sz w:val="28"/>
          <w:szCs w:val="28"/>
        </w:rPr>
        <w:t xml:space="preserve">　　以教育事业改革发展成就为例，5年来，随着《关于引导部分地方普通本科高校向应用型转变的指导意见》的落实，高校转型发展初见成效。全国已有200多所地方高校参加了转型改革试点，_成立了应用型本科高校联盟，_作为省委省政府为山西转型发展设立的一所应用型本科高校，主动与省内大型能源企业对接合作，学院转型发展、助力区域经济发展的改革，孕育出星火燎原之势。实践证明了中国特色社会主义制度和国家治理体系是深得人民拥护的制度和治理体系，是具有强大生命力和巨大优越性的制度和治理体系。</w:t>
      </w:r>
    </w:p>
    <w:p>
      <w:pPr>
        <w:ind w:left="0" w:right="0" w:firstLine="560"/>
        <w:spacing w:before="450" w:after="450" w:line="312" w:lineRule="auto"/>
      </w:pPr>
      <w:r>
        <w:rPr>
          <w:rFonts w:ascii="宋体" w:hAnsi="宋体" w:eastAsia="宋体" w:cs="宋体"/>
          <w:color w:val="000"/>
          <w:sz w:val="28"/>
          <w:szCs w:val="28"/>
        </w:rPr>
        <w:t xml:space="preserve">　　党的十九届四中全会是对总目标的深化和展开，是对坚持和完善中国特色社会主义制度、推进国家治理体系和治理能力现代化做出新的部署和安排，凝练概括我国国家制度和国家治理体系的13个方面显著优势，既阐明必须牢牢坚持的重大制度和原则，又部署推进制度建设的重大任务和举措，为探求全面实现国家治理体系和治理能力现代化之路指明了前进方向。</w:t>
      </w:r>
    </w:p>
    <w:p>
      <w:pPr>
        <w:ind w:left="0" w:right="0" w:firstLine="560"/>
        <w:spacing w:before="450" w:after="450" w:line="312" w:lineRule="auto"/>
      </w:pPr>
      <w:r>
        <w:rPr>
          <w:rFonts w:ascii="宋体" w:hAnsi="宋体" w:eastAsia="宋体" w:cs="宋体"/>
          <w:color w:val="000"/>
          <w:sz w:val="28"/>
          <w:szCs w:val="28"/>
        </w:rPr>
        <w:t xml:space="preserve">　　二、推进国家治理体系和治理能力现代化，关键在人的现代化。</w:t>
      </w:r>
    </w:p>
    <w:p>
      <w:pPr>
        <w:ind w:left="0" w:right="0" w:firstLine="560"/>
        <w:spacing w:before="450" w:after="450" w:line="312" w:lineRule="auto"/>
      </w:pPr>
      <w:r>
        <w:rPr>
          <w:rFonts w:ascii="宋体" w:hAnsi="宋体" w:eastAsia="宋体" w:cs="宋体"/>
          <w:color w:val="000"/>
          <w:sz w:val="28"/>
          <w:szCs w:val="28"/>
        </w:rPr>
        <w:t xml:space="preserve">　　全会归纳了我国国家制度和国家治理体系具有的13个显著优势，对广大领导干部的能力建设提出了新的要求。作为关键少数，各级领导干部是贯彻落实全会部署的组织者、实施者、落实者，必须切实提高治理能力和水平，提高制度执行能力。</w:t>
      </w:r>
    </w:p>
    <w:p>
      <w:pPr>
        <w:ind w:left="0" w:right="0" w:firstLine="560"/>
        <w:spacing w:before="450" w:after="450" w:line="312" w:lineRule="auto"/>
      </w:pPr>
      <w:r>
        <w:rPr>
          <w:rFonts w:ascii="宋体" w:hAnsi="宋体" w:eastAsia="宋体" w:cs="宋体"/>
          <w:color w:val="000"/>
          <w:sz w:val="28"/>
          <w:szCs w:val="28"/>
        </w:rPr>
        <w:t xml:space="preserve">　　按照中央部署及省委要求，要把提高治理能力作为新时代干部队伍建设的重大任务，加强思想淬炼、政治历练、实践锻炼、专业训练，把制度执行力和治理能力作为干部选拔任用、考核评价的重要依据，推动广大干部严格按照制度履行职责、行使权力、开展工作。要带头做到“两个维护”，增强政治敏锐性和政治鉴别力，提高政治能力，坚定不移坚持中国特色社会主义根本制度、基本制度、重要制度，想问题、作决策、抓落实都要自觉对标对表。要以组织体系建设为重点，突出政治功能，提升组织力，把制度执行力和治理能力作为选拔任用、考核评价的重要依据，推动各级干部强化责任、提升能力，切实把各方面制度优势转化为治理效能。</w:t>
      </w:r>
    </w:p>
    <w:p>
      <w:pPr>
        <w:ind w:left="0" w:right="0" w:firstLine="560"/>
        <w:spacing w:before="450" w:after="450" w:line="312" w:lineRule="auto"/>
      </w:pPr>
      <w:r>
        <w:rPr>
          <w:rFonts w:ascii="宋体" w:hAnsi="宋体" w:eastAsia="宋体" w:cs="宋体"/>
          <w:color w:val="000"/>
          <w:sz w:val="28"/>
          <w:szCs w:val="28"/>
        </w:rPr>
        <w:t xml:space="preserve">　　三、学习贯彻落实好全会精神，关键在于将学习成果转化为抓好工作的实践</w:t>
      </w:r>
    </w:p>
    <w:p>
      <w:pPr>
        <w:ind w:left="0" w:right="0" w:firstLine="560"/>
        <w:spacing w:before="450" w:after="450" w:line="312" w:lineRule="auto"/>
      </w:pPr>
      <w:r>
        <w:rPr>
          <w:rFonts w:ascii="宋体" w:hAnsi="宋体" w:eastAsia="宋体" w:cs="宋体"/>
          <w:color w:val="000"/>
          <w:sz w:val="28"/>
          <w:szCs w:val="28"/>
        </w:rPr>
        <w:t xml:space="preserve">　　作为高校的党委书记，贯彻落实全会精神，要旗帜鲜明坚持党对教育的领导，全面落实立德树人根本任务，夯实党领导教育发展的制度基础，以实际行动践行对党的忠诚、对人民的忠诚。当前和今后一个时期的首要政治任务，就是时不我待地抓好十九届四中全会精神的学习宣传贯彻落实。</w:t>
      </w:r>
    </w:p>
    <w:p>
      <w:pPr>
        <w:ind w:left="0" w:right="0" w:firstLine="560"/>
        <w:spacing w:before="450" w:after="450" w:line="312" w:lineRule="auto"/>
      </w:pPr>
      <w:r>
        <w:rPr>
          <w:rFonts w:ascii="宋体" w:hAnsi="宋体" w:eastAsia="宋体" w:cs="宋体"/>
          <w:color w:val="000"/>
          <w:sz w:val="28"/>
          <w:szCs w:val="28"/>
        </w:rPr>
        <w:t xml:space="preserve">　　一是示范带动，做好学习文章。树立起“走在前列”的目标定位，充分发挥示范带动作用，坚持学在先、学在前，先学先懂、真学真懂。原原本本通读十九届四中全会公报原文，准确把握报告提出的新理念、新思想、新战略，进一步深学细研、掌握内涵要义，更好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二是学思践悟，做好结合文章。把学习贯彻十九届四中全会精神与_结合起来，与推进各项重点工作结合起来结合起来，与具体业务工作结合起来，以优异成绩彰显奋力走在前列的使命担当。</w:t>
      </w:r>
    </w:p>
    <w:p>
      <w:pPr>
        <w:ind w:left="0" w:right="0" w:firstLine="560"/>
        <w:spacing w:before="450" w:after="450" w:line="312" w:lineRule="auto"/>
      </w:pPr>
      <w:r>
        <w:rPr>
          <w:rFonts w:ascii="宋体" w:hAnsi="宋体" w:eastAsia="宋体" w:cs="宋体"/>
          <w:color w:val="000"/>
          <w:sz w:val="28"/>
          <w:szCs w:val="28"/>
        </w:rPr>
        <w:t xml:space="preserve">　　三是持续稳固，做好常态文章。十九届四中全会公报指明了推进国家治理体系和治理能力现代化的发展方向和实现路径，会议精神是我们今后工作的行动指南和目标纲领。学习会议精神不能一劳永逸，我讲把学习持之以恒、坚持不懈、久久发力、形成常态，用十九届四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党的十九届四中全会审议通过的《中共中央关于坚持和完善中国特色社会主义制度、推进国家治理体系和治理能力现代化若干重大问题的决定》，准确把握我国国家制度和国家治理体系的演进方向和规律，突出坚持和完善党的领导制度，抓住了国家治理的关键和根本，对于更好发挥我国国家制度和国家治理体系的显著优势，确保党始终成为中国特色社会主义事业的坚强领导核心，具有重大而深远的意义。</w:t>
      </w:r>
    </w:p>
    <w:p>
      <w:pPr>
        <w:ind w:left="0" w:right="0" w:firstLine="560"/>
        <w:spacing w:before="450" w:after="450" w:line="312" w:lineRule="auto"/>
      </w:pPr>
      <w:r>
        <w:rPr>
          <w:rFonts w:ascii="宋体" w:hAnsi="宋体" w:eastAsia="宋体" w:cs="宋体"/>
          <w:color w:val="000"/>
          <w:sz w:val="28"/>
          <w:szCs w:val="28"/>
        </w:rPr>
        <w:t xml:space="preserve">　　中国共产党是国家最高政治领导力量，办好中国的事情，关键在党。如果没有中国共产党领导，我们的国家、我们的民族不可能取得今天这样的成就，也不可能具有今天这样的国际地位。新中国成立70年来，正是因为始终在党的领导下，集中力量办大事，国家统一有效组织各项事业、开展各项工作，才能成功应对一系列重大风险挑战、克服无数艰难险阻，创造了世所罕见的经济快速发展奇迹和社会长期稳定奇迹。实践充分证明，坚持和完善党的领导，是党和国家的根本所在、命脉所在，是全国各族人民的利益所在、幸福所在。我们推进各方面制度建设、推动各项事业发展、加强和改进各方面工作，都必须坚持党的领导，自觉贯彻党总揽全局、协调各方的根本要求。</w:t>
      </w:r>
    </w:p>
    <w:p>
      <w:pPr>
        <w:ind w:left="0" w:right="0" w:firstLine="560"/>
        <w:spacing w:before="450" w:after="450" w:line="312" w:lineRule="auto"/>
      </w:pPr>
      <w:r>
        <w:rPr>
          <w:rFonts w:ascii="宋体" w:hAnsi="宋体" w:eastAsia="宋体" w:cs="宋体"/>
          <w:color w:val="000"/>
          <w:sz w:val="28"/>
          <w:szCs w:val="28"/>
        </w:rPr>
        <w:t xml:space="preserve">　　党的领导制度是我国的根本领导制度。中国特色社会主义制度是一个严密完整的科学制度体系，起四梁八柱作用的是根本制度、基本制度、重要制度，其中具有统领地位的是党的领导制度。全会把坚持和完善党的领导制度体系放在首要位置，同时把坚持和加强党的领导的要求全面体现到各方面制度安排之中，突出的正是党的领导制度在中国特色社会主义制度和国家治理体系中的统领地位，彰显了我们党牢记初心使命、以坚强领导铸就千秋伟业的责任担当。</w:t>
      </w:r>
    </w:p>
    <w:p>
      <w:pPr>
        <w:ind w:left="0" w:right="0" w:firstLine="560"/>
        <w:spacing w:before="450" w:after="450" w:line="312" w:lineRule="auto"/>
      </w:pPr>
      <w:r>
        <w:rPr>
          <w:rFonts w:ascii="宋体" w:hAnsi="宋体" w:eastAsia="宋体" w:cs="宋体"/>
          <w:color w:val="000"/>
          <w:sz w:val="28"/>
          <w:szCs w:val="28"/>
        </w:rPr>
        <w:t xml:space="preserve">　　准确把握国家治理的关键和根本，就要始终坚持党的集中统一领导。我国国家制度和国家治理体系具有多方面的显著优势，首要的就在于坚持党的集中统一领导，坚持党的科学理论，保持政治稳定，确保国家始终沿着社会主义方向前进。我国社会主义政治制度优越性的一个突出特点是党总揽全局、协调各方的领导核心作用，形象地说是“众星捧月”，这个“月”就是中国共产党。在国家治理体系的大棋局中，党中央是坐镇中军帐的“帅”，车马炮各展其长，一盘棋大局分明。新时代坚持和完善中国特色社会主义制度、推进国家治理体系和治理能力现代化，首先就要坚持党对一切工作的领导，坚持党政军民学、东西南北中，党是领导一切的，坚决维护党中央权威。</w:t>
      </w:r>
    </w:p>
    <w:p>
      <w:pPr>
        <w:ind w:left="0" w:right="0" w:firstLine="560"/>
        <w:spacing w:before="450" w:after="450" w:line="312" w:lineRule="auto"/>
      </w:pPr>
      <w:r>
        <w:rPr>
          <w:rFonts w:ascii="宋体" w:hAnsi="宋体" w:eastAsia="宋体" w:cs="宋体"/>
          <w:color w:val="000"/>
          <w:sz w:val="28"/>
          <w:szCs w:val="28"/>
        </w:rPr>
        <w:t xml:space="preserve">　　准确把握国家治理的关键和根本，就要完善坚持党的领导的体制机制。习近平总书记强调，“要顺利推进新时代中国特色社会主义各项事业，必须完善坚持党的领导的体制机制，更好发挥党的领导这一最大优势，担负好进行伟大斗争、建设伟大工程、推进伟大事业、实现伟大梦想的重大职责”。我们要按照《决定》的部署要求，健全总揽全局、协调各方的党的领导制度体系，建立不忘初心、牢记使命的制度，完善坚定维护党中央权威和集中统一领导的各项制度，健全党的全面领导制度，健全为人民执政、靠人民执政各项制度，健全提高党的执政能力和领导水平制度，完善全面从严治党制度，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　　党的领导是党和国家事业发展的“定海神针”。面对当今世界百年未有之大变局，身处实现中华民族伟大复兴关键时期，坚持和完善党的领导制度体系，把党的领导这一最大优势更加充分发挥好，我们就能推动中华民族伟大复兴的巨轮始终沿着正确航向破浪前行，胜利驶向光辉的彼岸。</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届四中全会是在新中国成立70周年之际，我们党站在“两个一百年”奋斗目标历史交汇点上、在中华民族伟大复兴关键时期召开的一次具有开创性、里程碑意义的会议。深入学习、深刻领会、全面贯彻中央全会精神，是当前各级人大的一项重大政治任务。现就近期学习党的十九届四中全会精神的所得所思，同大家作一简要的分享交流。</w:t>
      </w:r>
    </w:p>
    <w:p>
      <w:pPr>
        <w:ind w:left="0" w:right="0" w:firstLine="560"/>
        <w:spacing w:before="450" w:after="450" w:line="312" w:lineRule="auto"/>
      </w:pPr>
      <w:r>
        <w:rPr>
          <w:rFonts w:ascii="宋体" w:hAnsi="宋体" w:eastAsia="宋体" w:cs="宋体"/>
          <w:color w:val="000"/>
          <w:sz w:val="28"/>
          <w:szCs w:val="28"/>
        </w:rPr>
        <w:t xml:space="preserve">　　一、深刻认识党的十九届四中全会的重大意义</w:t>
      </w:r>
    </w:p>
    <w:p>
      <w:pPr>
        <w:ind w:left="0" w:right="0" w:firstLine="560"/>
        <w:spacing w:before="450" w:after="450" w:line="312" w:lineRule="auto"/>
      </w:pPr>
      <w:r>
        <w:rPr>
          <w:rFonts w:ascii="宋体" w:hAnsi="宋体" w:eastAsia="宋体" w:cs="宋体"/>
          <w:color w:val="000"/>
          <w:sz w:val="28"/>
          <w:szCs w:val="28"/>
        </w:rPr>
        <w:t xml:space="preserve">　　党的十九届四中全会的召开，重点聚焦国家治理体系和治理能力现代化，提出了一系列新思想新论断新要求，为坚持和发展中国特色社会主义制度、推进国家治理体系和治理能力现代化提供了科学指南和基本遵循，充分体现了以习近平同志为核心的党中央高瞻远瞩的战略眼光和强烈的历史担当，充分反映了新时代党和国家事业发展的新要求和人民群众的新期待。一是这次全会召开正当其时，意义特殊。当前国际国内发展环境更趋复杂，我国正处在实现“两个一百年”奋斗目标的历史交汇点、实现中华民族伟大复兴的关键时期，在这样的时间节点上召开十九届四中全会，凸显了会议的特殊性和战略性。二是这次全会主题重大、关乎根本。党中央决定用一次全会就“坚持和完善中国特色社会主义制度，推进国家治理体系和治理能力现代化”这个重大问题进行研究，是坚定“四个自信”，坚持中国特色社会主义方向的政治宣示，也是统筹“四个伟大”，坚定不移将新时代改革开放推向前进的政治动员。三是这次全会成果丰硕，影响深远。全会审议通过了的《决定》全面总结了中国特色社会主义制度建设的历史性成就，集中概括了中国特色社会主义制度和国家治理体系的显著优势，深入回答了在我国国家制度和国家治理上，应该“坚持和巩固什么、完善和发展什么、遵守和执行什么”这个重大政治问题，是坚持和完善中国特色社会主义制度、推进国家治理体系和治理能力现代化的行动纲领。</w:t>
      </w:r>
    </w:p>
    <w:p>
      <w:pPr>
        <w:ind w:left="0" w:right="0" w:firstLine="560"/>
        <w:spacing w:before="450" w:after="450" w:line="312" w:lineRule="auto"/>
      </w:pPr>
      <w:r>
        <w:rPr>
          <w:rFonts w:ascii="宋体" w:hAnsi="宋体" w:eastAsia="宋体" w:cs="宋体"/>
          <w:color w:val="000"/>
          <w:sz w:val="28"/>
          <w:szCs w:val="28"/>
        </w:rPr>
        <w:t xml:space="preserve">　　二、准确把握党的十九届四中全会的精神实质</w:t>
      </w:r>
    </w:p>
    <w:p>
      <w:pPr>
        <w:ind w:left="0" w:right="0" w:firstLine="560"/>
        <w:spacing w:before="450" w:after="450" w:line="312" w:lineRule="auto"/>
      </w:pPr>
      <w:r>
        <w:rPr>
          <w:rFonts w:ascii="宋体" w:hAnsi="宋体" w:eastAsia="宋体" w:cs="宋体"/>
          <w:color w:val="000"/>
          <w:sz w:val="28"/>
          <w:szCs w:val="28"/>
        </w:rPr>
        <w:t xml:space="preserve">　　一是准确把握我国国家治理的关键和根本。坚持中国共产党领导是中国特色社会主义最本质的特征，是中国特色社会主义制度的最大优势。党的十九届四中全会第一次系统描绘了中国特色社会主义制度的图谱，13个部分中，“党的领导制度是国家的根本领导制度”统领和贯穿其他12个方面的制度。二是准确把握我国国家制度和国家治理体系的显著优势。全会系统总结了我国国家制度和国家治理体系的13个显著优势，全面反映了我们党在长期治理实践中取得的成功经验，深刻揭示了中国发展奇迹背后的制度原因和制度优势。三是准确把握继续坚持好、巩固好、完善好、发展好我国国家制度和国家治理体系的方向。当前，我国社会主要矛盾已经转化为人民日益增长的美好生活需要和不平衡不充分发展之间的矛盾。客观形势要求我们要更加紧密地团结在以习近平同志为核心的党中央周围，坚持和完善中国特色社会主义制度、推进国家治理体系和治理能力现代化，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三、对标对表推动全会精神在人大工作中落实落地</w:t>
      </w:r>
    </w:p>
    <w:p>
      <w:pPr>
        <w:ind w:left="0" w:right="0" w:firstLine="560"/>
        <w:spacing w:before="450" w:after="450" w:line="312" w:lineRule="auto"/>
      </w:pPr>
      <w:r>
        <w:rPr>
          <w:rFonts w:ascii="宋体" w:hAnsi="宋体" w:eastAsia="宋体" w:cs="宋体"/>
          <w:color w:val="000"/>
          <w:sz w:val="28"/>
          <w:szCs w:val="28"/>
        </w:rPr>
        <w:t xml:space="preserve">　　梳理全会公报内容可以发现，“人民”出现多达数十次，处处体现着党“一切为了人民”的伟大情怀。坚持和完善人民代表大会制度这一根本政治制度，是党中央交付给人大的光荣使命。一是充分认识党的领导制度体系的重要地位。要坚持党中央集中统一领导，自觉在思想上政治上行动上同以习近平同志为核心的党中央保持高度一致;要坚决服从中央和各级党委的正确领导，认真落实党委的决策部署，重大事项和重要情况及时向党委请示报告，切实把党的领导贯彻和体现到人大工作的各方面、全过程。二是坚持和保证人民当家作主。要充分发挥国家根本政治制度的优势和特点，全力把人大及其常委会建设成为密切联系人民群众的代表机关。要健全人大常委会组成人员联系人大代表机制，畅通社情民意反映和表达渠道，提升代表履职能力，支持和保证人大代表依法履职。要加强同人民群众的广泛联系，虚心听取意见和建议，积极回应社会关切，自觉接受人民监督，始终做到权为民所用、情为民所系、利为民所谋。三是坚持和完善中国特色社会主义法治体系。全面担负起宪法法律赋予的职责，积极推进民主法制建设，依法开展法律监督，切实维护宪法和法律尊严;围绕党委决策部署，依法采取执法检查、代表视察、听取专项工作报告、专题调研、工作评议等多种方式和手段，实施正确有效监督，提升人大工作实效。四是努力锻造“四讲四有”人大机关。要认真开展“不忘初心、牢记使命”主题教育活动，坚持常态化学习，建立健全内部管理制度，严格执行中央“八项规定”精神和省市县实施细则，努力把人大机关建设成为讲忠诚有信念的政治机关、讲法治有权威的权力机关、讲责任有担当的工作机关、讲宗旨有情怀的代表机关，为谱写新时代地方经济社会发展的绚丽篇章贡献人大力量。</w:t>
      </w:r>
    </w:p>
    <w:p>
      <w:pPr>
        <w:ind w:left="0" w:right="0" w:firstLine="560"/>
        <w:spacing w:before="450" w:after="450" w:line="312" w:lineRule="auto"/>
      </w:pPr>
      <w:r>
        <w:rPr>
          <w:rFonts w:ascii="宋体" w:hAnsi="宋体" w:eastAsia="宋体" w:cs="宋体"/>
          <w:color w:val="000"/>
          <w:sz w:val="28"/>
          <w:szCs w:val="28"/>
        </w:rPr>
        <w:t xml:space="preserve">最新20_青年大学习第九季观后感学习心得5篇精选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2025-06-20T00:43:40+08:00</dcterms:created>
  <dcterms:modified xsi:type="dcterms:W3CDTF">2025-06-20T00:43:40+08:00</dcterms:modified>
</cp:coreProperties>
</file>

<file path=docProps/custom.xml><?xml version="1.0" encoding="utf-8"?>
<Properties xmlns="http://schemas.openxmlformats.org/officeDocument/2006/custom-properties" xmlns:vt="http://schemas.openxmlformats.org/officeDocument/2006/docPropsVTypes"/>
</file>