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理发用品购销合同 美容美发购销合同(3篇)</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理发用品购销合同美容美发购销合同一采购方（乙方）：供货方应于20xx年10月20日之前按照合同中约定的货物数量送达采购方指定的地方交货。货物送达指定地点后，采购方应对货物的数量进行清点，并应向供货方提供收货凭证。1、擅自解除合同的一方应向合...</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理发用品购销合同美容美发购销合同一</w:t>
      </w:r>
    </w:p>
    <w:p>
      <w:pPr>
        <w:ind w:left="0" w:right="0" w:firstLine="560"/>
        <w:spacing w:before="450" w:after="450" w:line="312" w:lineRule="auto"/>
      </w:pPr>
      <w:r>
        <w:rPr>
          <w:rFonts w:ascii="宋体" w:hAnsi="宋体" w:eastAsia="宋体" w:cs="宋体"/>
          <w:color w:val="000"/>
          <w:sz w:val="28"/>
          <w:szCs w:val="28"/>
        </w:rPr>
        <w:t xml:space="preserve">采购方（乙方）：</w:t>
      </w:r>
    </w:p>
    <w:p>
      <w:pPr>
        <w:ind w:left="0" w:right="0" w:firstLine="560"/>
        <w:spacing w:before="450" w:after="450" w:line="312" w:lineRule="auto"/>
      </w:pPr>
      <w:r>
        <w:rPr>
          <w:rFonts w:ascii="宋体" w:hAnsi="宋体" w:eastAsia="宋体" w:cs="宋体"/>
          <w:color w:val="000"/>
          <w:sz w:val="28"/>
          <w:szCs w:val="28"/>
        </w:rPr>
        <w:t xml:space="preserve">供货方应于20xx年10月20日之前按照合同中约定的货物数量送达采购方指定的地方交货。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理发用品购销合同美容美发购销合同二</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建材材料名称：</w:t>
      </w:r>
    </w:p>
    <w:p>
      <w:pPr>
        <w:ind w:left="0" w:right="0" w:firstLine="560"/>
        <w:spacing w:before="450" w:after="450" w:line="312" w:lineRule="auto"/>
      </w:pPr>
      <w:r>
        <w:rPr>
          <w:rFonts w:ascii="宋体" w:hAnsi="宋体" w:eastAsia="宋体" w:cs="宋体"/>
          <w:color w:val="000"/>
          <w:sz w:val="28"/>
          <w:szCs w:val="28"/>
        </w:rPr>
        <w:t xml:space="preserve">1、规格型号：</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如遇原材料涨价，水泥砖随着原材料价格变动，双方协商达不成价格一致的，甲方有权终止合同。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质量标准：符合国家相关标准的要求。乙方保证所提供的材料货真价实，来源合法，无任何法律纠纷和质量问题，如果乙方所提供材料与第三方出现了纠纷，由此引起的一切法律后果均由乙方承担。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验收甲方负责运输幷提供材料合格证明资料，按批次进行送检，数量按实际点数为准。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供货期限：按照乙方施工进度，乙方提前一天通知甲方进场时间及数量，至合同数量结束。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（一）甲方违约责任：水泥砖经专业检测机构检测不符合国家强制性标准或合同约定质量标准的，甲方应无条件换、退货，并赔偿乙方由此受到的损失。</w:t>
      </w:r>
    </w:p>
    <w:p>
      <w:pPr>
        <w:ind w:left="0" w:right="0" w:firstLine="560"/>
        <w:spacing w:before="450" w:after="450" w:line="312" w:lineRule="auto"/>
      </w:pPr>
      <w:r>
        <w:rPr>
          <w:rFonts w:ascii="宋体" w:hAnsi="宋体" w:eastAsia="宋体" w:cs="宋体"/>
          <w:color w:val="000"/>
          <w:sz w:val="28"/>
          <w:szCs w:val="28"/>
        </w:rPr>
        <w:t xml:space="preserve">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1、乙方无正当理由单方解除合同的，应赔偿由此给甲方造成的损失，已支付的货款无权要求返还。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2、因乙方原因拖欠货款，乙方应每日付与甲方总货款__________%的滞纳金。</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理发用品购销合同美容美发购销合同三</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2025-06-20T21:12:05+08:00</dcterms:created>
  <dcterms:modified xsi:type="dcterms:W3CDTF">2025-06-20T21:12:05+08:00</dcterms:modified>
</cp:coreProperties>
</file>

<file path=docProps/custom.xml><?xml version="1.0" encoding="utf-8"?>
<Properties xmlns="http://schemas.openxmlformats.org/officeDocument/2006/custom-properties" xmlns:vt="http://schemas.openxmlformats.org/officeDocument/2006/docPropsVTypes"/>
</file>