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2025年合法的购房合同怎么做(4篇)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合法的购房合同怎么做一买方：（以下简称乙方）______________1、如果补充协议和购房合同冲突，以购房合同为准。2、甲方应保证该房屋产权无任何瑕疵、符合国家法律和法规交易条件，房屋无抵押、无贷款、无冻结、无查封、无任何质量问题、房屋...</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合法的购房合同怎么做四</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