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商品房和住宅房合同 住宅楼购房合同(二十一篇)</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商品房和住宅房合同 住宅楼购房合同一乙方：甲方自愿将甲方所有位于_____号房产转卖给乙方。现双方协议如下：一、甲方同意将其所有的_____房产及屋内所有傢俬(沙发一套、饭桌椅一套、床3张、衣柜3只、桌3张、热水器及厨房设施若干)一同转卖给...</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三、付款方式：分两期付清，第一期：20_年7月10日至20_年8月10日止付拾万元(￥100000.00元)。第二期20_年8月11日至20_年9月11日付清尾款人民币壹拾壹万玖仟元整(￥119000.00元)。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1.本合同生效后，如乙方违约，乙方已缴定金不退;如甲方违约，则应双倍退还定金。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十三、本合同附件：1.房屋平面位置及占用土地范围图2.____渡假村别墅暂行管理方法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住宅楼购房合同六</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该商品房销售许可证号：_____________________商品房座落：_______区____县________路____道____街。</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3、其他：______________。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商品房建筑面积与甲方销售面积差异不超过_____________%(包括____%)的，每平方米价格保持不变，商品房价款按商品房建筑面积与销售面积的差异多退少补。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在乙方正常情况下，甲方应按照《_____________市商品房住宅质量保证书》的规定履行保修责任。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第十六条合同补充</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补充协议均为本合同不可分割的部分，具有同等效力。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本合同连同补充协议共______，一式五份，甲、乙双方各执一份，备案机关存留一份，其他二份备用，具有同等效力。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w:t>
      </w:r>
    </w:p>
    <w:p>
      <w:pPr>
        <w:ind w:left="0" w:right="0" w:firstLine="560"/>
        <w:spacing w:before="450" w:after="450" w:line="312" w:lineRule="auto"/>
      </w:pPr>
      <w:r>
        <w:rPr>
          <w:rFonts w:ascii="宋体" w:hAnsi="宋体" w:eastAsia="宋体" w:cs="宋体"/>
          <w:color w:val="000"/>
          <w:sz w:val="28"/>
          <w:szCs w:val="28"/>
        </w:rPr>
        <w:t xml:space="preserve">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住宅楼购房合同八</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买房(乙方):____________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第一条委托事项甲方委托乙方代理购买于市____区____房产，建筑面积____平方米，权属性质____，原商品房销售契约编号_________.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第二条委托代理期限乙方自本合同订立后的次日起____个工作日完成全部代理事项，如因甲方原因耽误，工作日相应顺延。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_区(县)__________地块的国有土地使用权，土地面积为_____平方米，土地使用年限___年，自___年___月__日至____年__月__日止，国有土地使用证号为________。甲方在上述地块上建设的_____________现已竣工，取得房屋所有权证(证号为______)，经北京市房屋土地管理局审核，准予上市销售，北京市商品房外销销售许可证号为京房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年__月__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第三条乙方同意____年__月__日前将购房价款全部汇入甲方指定银行。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第四条甲方同意在____年__月__日前将房屋交付给乙方。交付时，甲方提交建设工程质量监督部门出具的《北京市建设工程质量合格证书》，并办妥全部交接手续。交付地点：____________________。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___(大写数字)向乙方支付违约金。逾期超过____日(遇法定节假日顺延)甲方仍未交付房屋的，乙方有权解除本契约。契约解除自乙方书面通知送达甲方之日起生效。甲方除在契约终止后30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____(大写数字)向甲方支付延期违约金。逾期超过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商品房和住宅房合同 住宅楼购房合同篇十一</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2、房屋类型______，建筑面积______平方米，结构______楼层 ，房屋走向：______，房屋形状：______，用途______。该房产的总占地面积：______。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(五)该项房地产的结构、层高、形状、土地面积、四邻测绘图纸。p</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住宅楼购房合同篇十四</w:t>
      </w:r>
    </w:p>
    <w:p>
      <w:pPr>
        <w:ind w:left="0" w:right="0" w:firstLine="560"/>
        <w:spacing w:before="450" w:after="450" w:line="312" w:lineRule="auto"/>
      </w:pPr>
      <w:r>
        <w:rPr>
          <w:rFonts w:ascii="宋体" w:hAnsi="宋体" w:eastAsia="宋体" w:cs="宋体"/>
          <w:color w:val="000"/>
          <w:sz w:val="28"/>
          <w:szCs w:val="28"/>
        </w:rPr>
        <w:t xml:space="preserve">天津商品房购房合同书</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 、路、道、街;设计用途建筑结构建筑层数为层。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 年 月 日至 年 月 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 年 月 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商品房和住宅房合同 住宅楼购房合同篇十五</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2、甲方所售房屋单价为：__________元/平方米；房款总计为________________。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liu_________），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2025-06-19T21:18:02+08:00</dcterms:created>
  <dcterms:modified xsi:type="dcterms:W3CDTF">2025-06-19T21:18:02+08:00</dcterms:modified>
</cp:coreProperties>
</file>

<file path=docProps/custom.xml><?xml version="1.0" encoding="utf-8"?>
<Properties xmlns="http://schemas.openxmlformats.org/officeDocument/2006/custom-properties" xmlns:vt="http://schemas.openxmlformats.org/officeDocument/2006/docPropsVTypes"/>
</file>