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2025年供货协议书最新 供货协议书合同(五篇)</w:t>
      </w:r>
      <w:bookmarkEnd w:id="1"/>
    </w:p>
    <w:p>
      <w:pPr>
        <w:jc w:val="center"/>
        <w:spacing w:before="0" w:after="450"/>
      </w:pPr>
      <w:r>
        <w:rPr>
          <w:rFonts w:ascii="Arial" w:hAnsi="Arial" w:eastAsia="Arial" w:cs="Arial"/>
          <w:color w:val="999999"/>
          <w:sz w:val="20"/>
          <w:szCs w:val="20"/>
        </w:rPr>
        <w:t xml:space="preserve">来源：网络  作者：独影花开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供货协议书最新 供货协议书合同一乙方： （以下简称乙方）为了确保我校师生食品卫生安全，保证我校食堂大米、面粉的需求，明确双方权责，经甲乙双方友好协商，特签订以下协议：1、甲方向乙方提出供货需求，乙方保质保量及时供货。2、乙方向甲方提供有效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7、相关证件及资质材料每六个月交相关部门审核一次，然后一并交复印件到学校。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9、甲乙双方中某一方若要改变供需协议，要必须提前一个月通知对方，否则将付给对方5000．00元（大写伍仟元）违约金（不可抗力除外）。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此协议未尽之宜，经甲乙双方协商解决。自双方签字之日生效，直至本学期期末结束止。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甲方法人（签字盖章）： 联系电话：</w:t>
      </w:r>
    </w:p>
    <w:p>
      <w:pPr>
        <w:ind w:left="0" w:right="0" w:firstLine="560"/>
        <w:spacing w:before="450" w:after="450" w:line="312" w:lineRule="auto"/>
      </w:pPr>
      <w:r>
        <w:rPr>
          <w:rFonts w:ascii="宋体" w:hAnsi="宋体" w:eastAsia="宋体" w:cs="宋体"/>
          <w:color w:val="000"/>
          <w:sz w:val="28"/>
          <w:szCs w:val="28"/>
        </w:rPr>
        <w:t xml:space="preserve">乙方法人（签字盖章）：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供货协议书合同三</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乙方品牌的所有 （xx配件） 。</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2025-06-20T14:18:21+08:00</dcterms:created>
  <dcterms:modified xsi:type="dcterms:W3CDTF">2025-06-20T14:18:21+08:00</dcterms:modified>
</cp:coreProperties>
</file>

<file path=docProps/custom.xml><?xml version="1.0" encoding="utf-8"?>
<Properties xmlns="http://schemas.openxmlformats.org/officeDocument/2006/custom-properties" xmlns:vt="http://schemas.openxmlformats.org/officeDocument/2006/docPropsVTypes"/>
</file>