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2025年辞职报告简短20字(三篇)</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辞职报告简短20字一来到这个新环境，开始感觉还不错，真是想好好干下去。但是公司很多事情和你的行为让我感到失望。我以为，跟随一个英明果断、有人格魅力的领导打工，我才有发展和前(钱)途。在私企干了这么久，我非常了解老板之辛苦，老板也很难，所以我...</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辞职报告简短20字一</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要讲公平。迟到扣钱，那么加班呢?工作要讲效率，而不能光看工作时间，能不能完成工作要看自觉性，何必非要上下班打卡呢?准时上班我却打瞌睡，有个什么用!</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辞职报告简短20字二</w:t>
      </w:r>
    </w:p>
    <w:p>
      <w:pPr>
        <w:ind w:left="0" w:right="0" w:firstLine="560"/>
        <w:spacing w:before="450" w:after="450" w:line="312" w:lineRule="auto"/>
      </w:pPr>
      <w:r>
        <w:rPr>
          <w:rFonts w:ascii="宋体" w:hAnsi="宋体" w:eastAsia="宋体" w:cs="宋体"/>
          <w:color w:val="000"/>
          <w:sz w:val="28"/>
          <w:szCs w:val="28"/>
        </w:rPr>
        <w:t xml:space="preserve">本人___，20__年7月与___________签订劳动合同，签约期限为八年，现因为如下原因提出辞职：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1.本人在20__年4月至20__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辞职报告简短20字三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2025-06-19T05:08:03+08:00</dcterms:created>
  <dcterms:modified xsi:type="dcterms:W3CDTF">2025-06-19T05:08:03+08:00</dcterms:modified>
</cp:coreProperties>
</file>

<file path=docProps/custom.xml><?xml version="1.0" encoding="utf-8"?>
<Properties xmlns="http://schemas.openxmlformats.org/officeDocument/2006/custom-properties" xmlns:vt="http://schemas.openxmlformats.org/officeDocument/2006/docPropsVTypes"/>
</file>