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推荐财务会计人员辞职报告范文通用</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推荐财务会计人员辞职报告范文通用一 吉林省辉南天泰药业股份有限公司财务部 xx年8月9日——xx年9月15日8月9日我有幸来到吉林省辉南天泰药业股份有限公司开始我的暑期实习生活。这是一段短暂但却充实的时光，通过亲自参与实际工作的操作，使我更...</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推荐财务会计人员辞职报告范文通用一</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xx年8月9日——xx年9月15日</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宋体" w:hAnsi="宋体" w:eastAsia="宋体" w:cs="宋体"/>
          <w:color w:val="000"/>
          <w:sz w:val="28"/>
          <w:szCs w:val="28"/>
        </w:rPr>
        <w:t xml:space="preserve">具体做法：先将错误的文字或数字上划一条红横线以表示予以注销，然后，将正确的文字或数字用蓝字写在被注销的文字或数字的上方，并由记帐人员在更正处盖章。红字更正法又叫红字冲销法，当记账后发现记账凭证的借贷方科目错误或记账凭证及帐簿记录的金额大于应填金额时采用此方法。更正的方法是：第一种情况下应先用红字金额填制一张与原错误凭证完全相同的记账凭证；第二种情况则按正确数字与错误数字之间的差额，用红字填一张记账凭证，在摘要栏写明“冲销某年某月某日*号凭证多记金额”。少记金额而应借应贷的会计科目并无错误，则应采用补充登记法将差额用蓝字填制一张与原错误凭证所记载的借贷方向相同的凭证，并在摘要栏注明“补记某年某月某日*号凭证少记**”。</w:t>
      </w:r>
    </w:p>
    <w:p>
      <w:pPr>
        <w:ind w:left="0" w:right="0" w:firstLine="560"/>
        <w:spacing w:before="450" w:after="450" w:line="312" w:lineRule="auto"/>
      </w:pPr>
      <w:r>
        <w:rPr>
          <w:rFonts w:ascii="宋体" w:hAnsi="宋体" w:eastAsia="宋体" w:cs="宋体"/>
          <w:color w:val="000"/>
          <w:sz w:val="28"/>
          <w:szCs w:val="28"/>
        </w:rPr>
        <w:t xml:space="preserve">在随后的实习中我了解到天泰药业采用的是科目汇总表账务处理程序，根据一定时间（通常10天左右）的全部记账凭证编制科目汇总表，然后根据科目汇总表登记总分类账。其处理程序大致如下：</w:t>
      </w:r>
    </w:p>
    <w:p>
      <w:pPr>
        <w:ind w:left="0" w:right="0" w:firstLine="560"/>
        <w:spacing w:before="450" w:after="450" w:line="312" w:lineRule="auto"/>
      </w:pPr>
      <w:r>
        <w:rPr>
          <w:rFonts w:ascii="宋体" w:hAnsi="宋体" w:eastAsia="宋体" w:cs="宋体"/>
          <w:color w:val="000"/>
          <w:sz w:val="28"/>
          <w:szCs w:val="28"/>
        </w:rPr>
        <w:t xml:space="preserve">1）根据原始凭证编制记张平凭证；</w:t>
      </w:r>
    </w:p>
    <w:p>
      <w:pPr>
        <w:ind w:left="0" w:right="0" w:firstLine="560"/>
        <w:spacing w:before="450" w:after="450" w:line="312" w:lineRule="auto"/>
      </w:pPr>
      <w:r>
        <w:rPr>
          <w:rFonts w:ascii="宋体" w:hAnsi="宋体" w:eastAsia="宋体" w:cs="宋体"/>
          <w:color w:val="000"/>
          <w:sz w:val="28"/>
          <w:szCs w:val="28"/>
        </w:rPr>
        <w:t xml:space="preserve">2）根据收、付款凭证逐笔顺时登记现金日记帐和银行存款日记帐；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3）根据计账凭证或其所附原始凭证逐笔登记各种明细分类账；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4）根据记账凭证编制科目汇总表；</w:t>
      </w:r>
    </w:p>
    <w:p>
      <w:pPr>
        <w:ind w:left="0" w:right="0" w:firstLine="560"/>
        <w:spacing w:before="450" w:after="450" w:line="312" w:lineRule="auto"/>
      </w:pPr>
      <w:r>
        <w:rPr>
          <w:rFonts w:ascii="宋体" w:hAnsi="宋体" w:eastAsia="宋体" w:cs="宋体"/>
          <w:color w:val="000"/>
          <w:sz w:val="28"/>
          <w:szCs w:val="28"/>
        </w:rPr>
        <w:t xml:space="preserve">5）期末，根据科目汇总表登记总分类账；</w:t>
      </w:r>
    </w:p>
    <w:p>
      <w:pPr>
        <w:ind w:left="0" w:right="0" w:firstLine="560"/>
        <w:spacing w:before="450" w:after="450" w:line="312" w:lineRule="auto"/>
      </w:pPr>
      <w:r>
        <w:rPr>
          <w:rFonts w:ascii="宋体" w:hAnsi="宋体" w:eastAsia="宋体" w:cs="宋体"/>
          <w:color w:val="000"/>
          <w:sz w:val="28"/>
          <w:szCs w:val="28"/>
        </w:rPr>
        <w:t xml:space="preserve">6）把日记帐和明细分类账分别与总账有关账户互相核对；</w:t>
      </w:r>
    </w:p>
    <w:p>
      <w:pPr>
        <w:ind w:left="0" w:right="0" w:firstLine="560"/>
        <w:spacing w:before="450" w:after="450" w:line="312" w:lineRule="auto"/>
      </w:pPr>
      <w:r>
        <w:rPr>
          <w:rFonts w:ascii="宋体" w:hAnsi="宋体" w:eastAsia="宋体" w:cs="宋体"/>
          <w:color w:val="000"/>
          <w:sz w:val="28"/>
          <w:szCs w:val="28"/>
        </w:rPr>
        <w:t xml:space="preserve">7）根据总账和明细账的有关核算资料编制会计报表。</w:t>
      </w:r>
    </w:p>
    <w:p>
      <w:pPr>
        <w:ind w:left="0" w:right="0" w:firstLine="560"/>
        <w:spacing w:before="450" w:after="450" w:line="312" w:lineRule="auto"/>
      </w:pPr>
      <w:r>
        <w:rPr>
          <w:rFonts w:ascii="宋体" w:hAnsi="宋体" w:eastAsia="宋体" w:cs="宋体"/>
          <w:color w:val="000"/>
          <w:sz w:val="28"/>
          <w:szCs w:val="28"/>
        </w:rPr>
        <w:t xml:space="preserve">公司采用的账务处理程序正是我们做会计模拟实验时采用的程序，所以对此也相对熟悉。但实践过程中仍对一些知识有了新的认识：</w:t>
      </w:r>
    </w:p>
    <w:p>
      <w:pPr>
        <w:ind w:left="0" w:right="0" w:firstLine="560"/>
        <w:spacing w:before="450" w:after="450" w:line="312" w:lineRule="auto"/>
      </w:pPr>
      <w:r>
        <w:rPr>
          <w:rFonts w:ascii="宋体" w:hAnsi="宋体" w:eastAsia="宋体" w:cs="宋体"/>
          <w:color w:val="000"/>
          <w:sz w:val="28"/>
          <w:szCs w:val="28"/>
        </w:rPr>
        <w:t xml:space="preserve">比如，通过实践更了解到对账对保证帐簿记录的正确与完整有重要的意义。会计人员不但应认真做好记账、核算、结帐等工作，还要做好对账工作，以保证账证相符、账账相符、账实相符。账证相符指各种账簿记录与有关的原始凭证和记账凭证相核对，一般在账账核对发生不符时，进行账证核对。</w:t>
      </w:r>
    </w:p>
    <w:p>
      <w:pPr>
        <w:ind w:left="0" w:right="0" w:firstLine="560"/>
        <w:spacing w:before="450" w:after="450" w:line="312" w:lineRule="auto"/>
      </w:pPr>
      <w:r>
        <w:rPr>
          <w:rFonts w:ascii="宋体" w:hAnsi="宋体" w:eastAsia="宋体" w:cs="宋体"/>
          <w:color w:val="000"/>
          <w:sz w:val="28"/>
          <w:szCs w:val="28"/>
        </w:rPr>
        <w:t xml:space="preserve">a。检查总账与记账凭证汇总表是否相符；</w:t>
      </w:r>
    </w:p>
    <w:p>
      <w:pPr>
        <w:ind w:left="0" w:right="0" w:firstLine="560"/>
        <w:spacing w:before="450" w:after="450" w:line="312" w:lineRule="auto"/>
      </w:pPr>
      <w:r>
        <w:rPr>
          <w:rFonts w:ascii="宋体" w:hAnsi="宋体" w:eastAsia="宋体" w:cs="宋体"/>
          <w:color w:val="000"/>
          <w:sz w:val="28"/>
          <w:szCs w:val="28"/>
        </w:rPr>
        <w:t xml:space="preserve">b。检查科目汇总表与记账凭证是否相符；</w:t>
      </w:r>
    </w:p>
    <w:p>
      <w:pPr>
        <w:ind w:left="0" w:right="0" w:firstLine="560"/>
        <w:spacing w:before="450" w:after="450" w:line="312" w:lineRule="auto"/>
      </w:pPr>
      <w:r>
        <w:rPr>
          <w:rFonts w:ascii="宋体" w:hAnsi="宋体" w:eastAsia="宋体" w:cs="宋体"/>
          <w:color w:val="000"/>
          <w:sz w:val="28"/>
          <w:szCs w:val="28"/>
        </w:rPr>
        <w:t xml:space="preserve">c。检查明细与记账凭证及所涉及的支票号码和其他结算票据种类等是否相符。账账核对是指将各种帐簿之间的有关记录互相核对，做到账账相符。</w:t>
      </w:r>
    </w:p>
    <w:p>
      <w:pPr>
        <w:ind w:left="0" w:right="0" w:firstLine="560"/>
        <w:spacing w:before="450" w:after="450" w:line="312" w:lineRule="auto"/>
      </w:pPr>
      <w:r>
        <w:rPr>
          <w:rFonts w:ascii="宋体" w:hAnsi="宋体" w:eastAsia="宋体" w:cs="宋体"/>
          <w:color w:val="000"/>
          <w:sz w:val="28"/>
          <w:szCs w:val="28"/>
        </w:rPr>
        <w:t xml:space="preserve">a。检查总分类账资产类科目各帐户的期末余额合计数与负债类账资产类科目各帐户的期末余额合计数是否相符；</w:t>
      </w:r>
    </w:p>
    <w:p>
      <w:pPr>
        <w:ind w:left="0" w:right="0" w:firstLine="560"/>
        <w:spacing w:before="450" w:after="450" w:line="312" w:lineRule="auto"/>
      </w:pPr>
      <w:r>
        <w:rPr>
          <w:rFonts w:ascii="宋体" w:hAnsi="宋体" w:eastAsia="宋体" w:cs="宋体"/>
          <w:color w:val="000"/>
          <w:sz w:val="28"/>
          <w:szCs w:val="28"/>
        </w:rPr>
        <w:t xml:space="preserve">b。检查现金、银行存款日记帐的期末余额是否与现金、银行存款日记帐户的余额相符；</w:t>
      </w:r>
    </w:p>
    <w:p>
      <w:pPr>
        <w:ind w:left="0" w:right="0" w:firstLine="560"/>
        <w:spacing w:before="450" w:after="450" w:line="312" w:lineRule="auto"/>
      </w:pPr>
      <w:r>
        <w:rPr>
          <w:rFonts w:ascii="宋体" w:hAnsi="宋体" w:eastAsia="宋体" w:cs="宋体"/>
          <w:color w:val="000"/>
          <w:sz w:val="28"/>
          <w:szCs w:val="28"/>
        </w:rPr>
        <w:t xml:space="preserve">c。检查各明细分类账的期末余额合计数与有关总分类帐户的其末余额是否相符；</w:t>
      </w:r>
    </w:p>
    <w:p>
      <w:pPr>
        <w:ind w:left="0" w:right="0" w:firstLine="560"/>
        <w:spacing w:before="450" w:after="450" w:line="312" w:lineRule="auto"/>
      </w:pPr>
      <w:r>
        <w:rPr>
          <w:rFonts w:ascii="宋体" w:hAnsi="宋体" w:eastAsia="宋体" w:cs="宋体"/>
          <w:color w:val="000"/>
          <w:sz w:val="28"/>
          <w:szCs w:val="28"/>
        </w:rPr>
        <w:t xml:space="preserve">d。检查各种财产物资明细分类账期末余额与财产物资保管、使用部门的有关财产物资明细帐的期末余额是否相符。账实核对是指将各种财产物资的账面余额与实存数额进行核对，做到账实相符。</w:t>
      </w:r>
    </w:p>
    <w:p>
      <w:pPr>
        <w:ind w:left="0" w:right="0" w:firstLine="560"/>
        <w:spacing w:before="450" w:after="450" w:line="312" w:lineRule="auto"/>
      </w:pPr>
      <w:r>
        <w:rPr>
          <w:rFonts w:ascii="宋体" w:hAnsi="宋体" w:eastAsia="宋体" w:cs="宋体"/>
          <w:color w:val="000"/>
          <w:sz w:val="28"/>
          <w:szCs w:val="28"/>
        </w:rPr>
        <w:t xml:space="preserve">而为了做好结帐工作，在结帐前必须做好以下准备工作：</w:t>
      </w:r>
    </w:p>
    <w:p>
      <w:pPr>
        <w:ind w:left="0" w:right="0" w:firstLine="560"/>
        <w:spacing w:before="450" w:after="450" w:line="312" w:lineRule="auto"/>
      </w:pPr>
      <w:r>
        <w:rPr>
          <w:rFonts w:ascii="宋体" w:hAnsi="宋体" w:eastAsia="宋体" w:cs="宋体"/>
          <w:color w:val="000"/>
          <w:sz w:val="28"/>
          <w:szCs w:val="28"/>
        </w:rPr>
        <w:t xml:space="preserve">1）必须将本期内发生的经济业务，不漏、不缺的全部登记入帐；</w:t>
      </w:r>
    </w:p>
    <w:p>
      <w:pPr>
        <w:ind w:left="0" w:right="0" w:firstLine="560"/>
        <w:spacing w:before="450" w:after="450" w:line="312" w:lineRule="auto"/>
      </w:pPr>
      <w:r>
        <w:rPr>
          <w:rFonts w:ascii="宋体" w:hAnsi="宋体" w:eastAsia="宋体" w:cs="宋体"/>
          <w:color w:val="000"/>
          <w:sz w:val="28"/>
          <w:szCs w:val="28"/>
        </w:rPr>
        <w:t xml:space="preserve">2）一定要做好对账工作，在核对无误的基础上才能进行对账；</w:t>
      </w:r>
    </w:p>
    <w:p>
      <w:pPr>
        <w:ind w:left="0" w:right="0" w:firstLine="560"/>
        <w:spacing w:before="450" w:after="450" w:line="312" w:lineRule="auto"/>
      </w:pPr>
      <w:r>
        <w:rPr>
          <w:rFonts w:ascii="宋体" w:hAnsi="宋体" w:eastAsia="宋体" w:cs="宋体"/>
          <w:color w:val="000"/>
          <w:sz w:val="28"/>
          <w:szCs w:val="28"/>
        </w:rPr>
        <w:t xml:space="preserve">3）为了保证会计资料的真实可靠，不得提前结帐或推迟结帐等。由于实习的时间原因我只实践了一次“月结”，每月终了，应在各帐户本月份最后一笔记录下面划一红线，在红线下结出本月发生额和月末余额，并在摘要栏内注明“*月合计”字样，然后在下面在下面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w:t>
      </w:r>
    </w:p>
    <w:p>
      <w:pPr>
        <w:ind w:left="0" w:right="0" w:firstLine="560"/>
        <w:spacing w:before="450" w:after="450" w:line="312" w:lineRule="auto"/>
      </w:pPr>
      <w:r>
        <w:rPr>
          <w:rFonts w:ascii="宋体" w:hAnsi="宋体" w:eastAsia="宋体" w:cs="宋体"/>
          <w:color w:val="000"/>
          <w:sz w:val="28"/>
          <w:szCs w:val="28"/>
        </w:rPr>
        <w:t xml:space="preserve">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可以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由于辅导我实习的孙姨主要负责往来业务、期间费用、工资核算等账务处理及报表编制等，所以我对成本核算、存货核算、固定资产核算等环节的实践机会较少。但也和同事了解了企业这方面的一些相关内容。</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要求计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同规格产品）设置成本明细帐，并按成本项目分别设置专栏，以便按成本项目归集生产费用；其次，根据各种费用分配表，将各项生产费用分别按产品品种记入各有关成本项目；最后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而且采用倒挤法计算发出存货成本，以避免因小数点后数字四舍五入而引起的账面数字之间的平衡问题。</w:t>
      </w:r>
    </w:p>
    <w:p>
      <w:pPr>
        <w:ind w:left="0" w:right="0" w:firstLine="560"/>
        <w:spacing w:before="450" w:after="450" w:line="312" w:lineRule="auto"/>
      </w:pPr>
      <w:r>
        <w:rPr>
          <w:rFonts w:ascii="宋体" w:hAnsi="宋体" w:eastAsia="宋体" w:cs="宋体"/>
          <w:color w:val="000"/>
          <w:sz w:val="28"/>
          <w:szCs w:val="28"/>
        </w:rPr>
        <w:t xml:space="preserve">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通过“存货跌价准备”科目。</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推荐财务会计人员辞职报告范文通用二</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1、能够独立处理和解决所负责的业务</w:t>
      </w:r>
    </w:p>
    <w:p>
      <w:pPr>
        <w:ind w:left="0" w:right="0" w:firstLine="560"/>
        <w:spacing w:before="450" w:after="450" w:line="312" w:lineRule="auto"/>
      </w:pPr>
      <w:r>
        <w:rPr>
          <w:rFonts w:ascii="宋体" w:hAnsi="宋体" w:eastAsia="宋体" w:cs="宋体"/>
          <w:color w:val="000"/>
          <w:sz w:val="28"/>
          <w:szCs w:val="28"/>
        </w:rPr>
        <w:t xml:space="preserve">2、按照公司及政府有关部门的要求及时编制各种财务报表并报送相关部门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3、负责员工报销费用的审核，凭证的编制和登账</w:t>
      </w:r>
    </w:p>
    <w:p>
      <w:pPr>
        <w:ind w:left="0" w:right="0" w:firstLine="560"/>
        <w:spacing w:before="450" w:after="450" w:line="312" w:lineRule="auto"/>
      </w:pPr>
      <w:r>
        <w:rPr>
          <w:rFonts w:ascii="宋体" w:hAnsi="宋体" w:eastAsia="宋体" w:cs="宋体"/>
          <w:color w:val="000"/>
          <w:sz w:val="28"/>
          <w:szCs w:val="28"/>
        </w:rPr>
        <w:t xml:space="preserve">4、正确及时编制单位会计报表，适时提供有关会计信息</w:t>
      </w:r>
    </w:p>
    <w:p>
      <w:pPr>
        <w:ind w:left="0" w:right="0" w:firstLine="560"/>
        <w:spacing w:before="450" w:after="450" w:line="312" w:lineRule="auto"/>
      </w:pPr>
      <w:r>
        <w:rPr>
          <w:rFonts w:ascii="宋体" w:hAnsi="宋体" w:eastAsia="宋体" w:cs="宋体"/>
          <w:color w:val="000"/>
          <w:sz w:val="28"/>
          <w:szCs w:val="28"/>
        </w:rPr>
        <w:t xml:space="preserve">5、会同公司其他人员执行工资、绩效、奖金的发放</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大学专科及以上学历，会计及相关专业</w:t>
      </w:r>
    </w:p>
    <w:p>
      <w:pPr>
        <w:ind w:left="0" w:right="0" w:firstLine="560"/>
        <w:spacing w:before="450" w:after="450" w:line="312" w:lineRule="auto"/>
      </w:pPr>
      <w:r>
        <w:rPr>
          <w:rFonts w:ascii="宋体" w:hAnsi="宋体" w:eastAsia="宋体" w:cs="宋体"/>
          <w:color w:val="000"/>
          <w:sz w:val="28"/>
          <w:szCs w:val="28"/>
        </w:rPr>
        <w:t xml:space="preserve">2、2年以上会计工作经验</w:t>
      </w:r>
    </w:p>
    <w:p>
      <w:pPr>
        <w:ind w:left="0" w:right="0" w:firstLine="560"/>
        <w:spacing w:before="450" w:after="450" w:line="312" w:lineRule="auto"/>
      </w:pPr>
      <w:r>
        <w:rPr>
          <w:rFonts w:ascii="宋体" w:hAnsi="宋体" w:eastAsia="宋体" w:cs="宋体"/>
          <w:color w:val="000"/>
          <w:sz w:val="28"/>
          <w:szCs w:val="28"/>
        </w:rPr>
        <w:t xml:space="preserve">3、熟悉常用办公软件</w:t>
      </w:r>
    </w:p>
    <w:p>
      <w:pPr>
        <w:ind w:left="0" w:right="0" w:firstLine="560"/>
        <w:spacing w:before="450" w:after="450" w:line="312" w:lineRule="auto"/>
      </w:pPr>
      <w:r>
        <w:rPr>
          <w:rFonts w:ascii="宋体" w:hAnsi="宋体" w:eastAsia="宋体" w:cs="宋体"/>
          <w:color w:val="000"/>
          <w:sz w:val="28"/>
          <w:szCs w:val="28"/>
        </w:rPr>
        <w:t xml:space="preserve">4、责任心强，执行力强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2025-06-20T10:52:12+08:00</dcterms:created>
  <dcterms:modified xsi:type="dcterms:W3CDTF">2025-06-20T10:52:12+08:00</dcterms:modified>
</cp:coreProperties>
</file>

<file path=docProps/custom.xml><?xml version="1.0" encoding="utf-8"?>
<Properties xmlns="http://schemas.openxmlformats.org/officeDocument/2006/custom-properties" xmlns:vt="http://schemas.openxmlformats.org/officeDocument/2006/docPropsVTypes"/>
</file>