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科教科教学工作计划(5篇)</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教科所工作计划 科教科教学工作计划一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科教科教学工作计划一</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科教科教学工作计划二</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