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党员干部思想作风建设专题民主生活会发言提纲</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党员干部思想作风建设专题民主生活会发言提纲按照市纪委、市委组织部《关于以加强领导干部作风建设为主题开好党员领导干部专题民主生活会的通知》精神，我认真学习了党的作风建设的有关文件及省七次党代会、市八次党代会精神，并重点学习了胡锦涛同志在中央纪...</w:t>
      </w:r>
    </w:p>
    <w:p>
      <w:pPr>
        <w:ind w:left="0" w:right="0" w:firstLine="560"/>
        <w:spacing w:before="450" w:after="450" w:line="312" w:lineRule="auto"/>
      </w:pPr>
      <w:r>
        <w:rPr>
          <w:rFonts w:ascii="宋体" w:hAnsi="宋体" w:eastAsia="宋体" w:cs="宋体"/>
          <w:color w:val="000"/>
          <w:sz w:val="28"/>
          <w:szCs w:val="28"/>
        </w:rPr>
        <w:t xml:space="preserve">党员干部思想作风建设专题民主生活会发言提纲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市委组织部《关于以加强领导干部作风建设为主题开好党员领导干部专题民主生活会的通知》精神，我认真学习了党的作风建设的有关文件及省七次党代会、市八次党代会精神，并重点学习了胡锦涛同志在中央纪委第七次全会上的重要讲话和吴显国同志在2月25日市直机关干部大会上的讲话，通过学习，使自己在思想上有了大的收获。</w:t>
      </w:r>
    </w:p>
    <w:p>
      <w:pPr>
        <w:ind w:left="0" w:right="0" w:firstLine="560"/>
        <w:spacing w:before="450" w:after="450" w:line="312" w:lineRule="auto"/>
      </w:pPr>
      <w:r>
        <w:rPr>
          <w:rFonts w:ascii="宋体" w:hAnsi="宋体" w:eastAsia="宋体" w:cs="宋体"/>
          <w:color w:val="000"/>
          <w:sz w:val="28"/>
          <w:szCs w:val="28"/>
        </w:rPr>
        <w:t xml:space="preserve">对照胡锦涛同志提出的树立八个方面良好风气和我市建立“四个中心”的要求，联系自己的思想和工作实际，重点查找自己在思想作风、学风、工作作风等方面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 存在的问题和不足</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　</w:t>
      </w:r>
    </w:p>
    <w:p>
      <w:pPr>
        <w:ind w:left="0" w:right="0" w:firstLine="560"/>
        <w:spacing w:before="450" w:after="450" w:line="312" w:lineRule="auto"/>
      </w:pPr>
      <w:r>
        <w:rPr>
          <w:rFonts w:ascii="宋体" w:hAnsi="宋体" w:eastAsia="宋体" w:cs="宋体"/>
          <w:color w:val="000"/>
          <w:sz w:val="28"/>
          <w:szCs w:val="28"/>
        </w:rPr>
        <w:t xml:space="preserve">3、工作作风方面。工作作风还不够扎实，工作布置多，检查少。由于事务性工作多，深入基层、深入群众的时间相对较少，心系群众、服务群众的思想意识还不够强。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区委中心组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和“三个代表”重要思想的学习不系统、不深入，导致了自己在思想、工作方法等方面不能更好的适应新形势、新任务的要求，因而对遇到的一些现实和具体的工作事务，就不能很好的用邓小平理论和“三个代表”重要思想去指导自己的工作。</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宗旨观念有些淡化，由于经常忙于事务性工作，同人民群众的联系有所减少。有时仅满足于完成上级领导交办的任务，服务人民的意识有所淡化。</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3、进取精神不强。满足于维持现状，缺乏创新精神。对新形势下政法工作出现的新情况、新问题研究不够。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胡锦涛同志在中央纪委七次全会上强调指出，各级领导干部“要生活正派、情趣健康，讲操守，重品行，注重培养健康的生活情趣，保持高尚的精神追求”，提出八个方面良好风气的要求；吴显国同志就我市建立“四个中心”，改善我市发展软环境也提出了具体的要求，这对于当前及今后的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今后我要正确处理工作和学习的关系，要挤出更多的时间，系统的学习理论。在细读、精读理论原著上下功夫，努力掌握“三个代表”重要思想的精髓，注意理论联系实际，勤于思考，解决问题。通过政治理论水平的提高，促进工作能力的提高。加强业务学习，提高业务能力，要积极探索政法队伍建设的新机制和新方法，使政法工作再上一个新台阶。要经常深入实际搞调研，为领导集体决策当好参谋，为单位建设和发展、构建和谐社会做出贡献。</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全心全意为人民服务的宗旨意识，观察问题，思考问题，处理问题，从大局出发，从党和人民的利益出发，抛弃个人私心杂念和狭隘的思想观点。在政治上、思想上、行动上和以胡锦涛为总书记的党中央保持一致。</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4、改进思想和工作作风。树立服务基层、服务政法机关、服务经济建设的观念，力戒形式主义，深入基层，深入政法各部门搞好调查研究，解决问题，把加强政法队伍建设作为一项经常性的工作来抓，加大力度，大胆管理。</w:t>
      </w:r>
    </w:p>
    <w:p>
      <w:pPr>
        <w:ind w:left="0" w:right="0" w:firstLine="560"/>
        <w:spacing w:before="450" w:after="450" w:line="312" w:lineRule="auto"/>
      </w:pPr>
      <w:r>
        <w:rPr>
          <w:rFonts w:ascii="宋体" w:hAnsi="宋体" w:eastAsia="宋体" w:cs="宋体"/>
          <w:color w:val="000"/>
          <w:sz w:val="28"/>
          <w:szCs w:val="28"/>
        </w:rPr>
        <w:t xml:space="preserve">5、严格要求，廉洁自律，塑造领导干部良好形象，当好反腐倡廉带头人。党风是关系到党的生死存亡的重大政治问题，尤其在当前国际形势错综复杂，国内改革面临重要关头，我们党面临着严峻考验。在这种情况下，作为一名领导干部，必须保持清醒头脑。今后，我一定要按照优秀共产党员标准严格要求自己，廉洁自律，常修为政之德、常思贪欲之害、常怀律已之心，牢记“两个务必”，做到“八个坚持、八个反对”，绝不搞权钱交易，绝不利用职权为个人谋私利，绝不干有损于国家、单位的事情，一定堂堂正理做人，清清白白为官，兢兢业业干事；同时认真履行职责、把新时期政法工作做好。努力学习掌握法律、法规和业务知识，不断更新观念，充分发挥部门职能作用，为区委当好参谋。</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2025-06-20T00:52:46+08:00</dcterms:created>
  <dcterms:modified xsi:type="dcterms:W3CDTF">2025-06-20T00:52:46+08:00</dcterms:modified>
</cp:coreProperties>
</file>

<file path=docProps/custom.xml><?xml version="1.0" encoding="utf-8"?>
<Properties xmlns="http://schemas.openxmlformats.org/officeDocument/2006/custom-properties" xmlns:vt="http://schemas.openxmlformats.org/officeDocument/2006/docPropsVTypes"/>
</file>