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在全县食品药品安全工作会议上的讲话</w:t>
      </w:r>
      <w:bookmarkEnd w:id="1"/>
    </w:p>
    <w:p>
      <w:pPr>
        <w:jc w:val="center"/>
        <w:spacing w:before="0" w:after="450"/>
      </w:pPr>
      <w:r>
        <w:rPr>
          <w:rFonts w:ascii="Arial" w:hAnsi="Arial" w:eastAsia="Arial" w:cs="Arial"/>
          <w:color w:val="999999"/>
          <w:sz w:val="20"/>
          <w:szCs w:val="20"/>
        </w:rPr>
        <w:t xml:space="preserve">来源：网络  作者：烟雨蒙蒙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同志们：县委、县政府确定召开这次会议，主要任务是贯彻落实国家和省、市食品药品安全工作会议精神，安排部署全县食品药品安全工作任务，动员全县上下认清形势，统一思想，明确任务，落实职责，开创我县食品药品安全工作新局面。下面，就如何搞好我县的食品药...</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县委、县政府确定召开这次会议，主要任务是贯彻落实国家和省、市食品药品安全工作会议精神，安排部署全县食品药品安全工作任务，动员全县上下认清形势，统一思想，明确任务，落实职责，开创我县食品药品安全工作新局面。下面，就如何搞好我县的食品药品安全工作，讲三点意见。</w:t>
      </w:r>
    </w:p>
    <w:p>
      <w:pPr>
        <w:ind w:left="0" w:right="0" w:firstLine="560"/>
        <w:spacing w:before="450" w:after="450" w:line="312" w:lineRule="auto"/>
      </w:pPr>
      <w:r>
        <w:rPr>
          <w:rFonts w:ascii="宋体" w:hAnsi="宋体" w:eastAsia="宋体" w:cs="宋体"/>
          <w:color w:val="000"/>
          <w:sz w:val="28"/>
          <w:szCs w:val="28"/>
        </w:rPr>
        <w:t xml:space="preserve">一、认清形势，统一思想，增强做好食品药品安全工作的紧迫感和责任感</w:t>
      </w:r>
    </w:p>
    <w:p>
      <w:pPr>
        <w:ind w:left="0" w:right="0" w:firstLine="560"/>
        <w:spacing w:before="450" w:after="450" w:line="312" w:lineRule="auto"/>
      </w:pPr>
      <w:r>
        <w:rPr>
          <w:rFonts w:ascii="宋体" w:hAnsi="宋体" w:eastAsia="宋体" w:cs="宋体"/>
          <w:color w:val="000"/>
          <w:sz w:val="28"/>
          <w:szCs w:val="28"/>
        </w:rPr>
        <w:t xml:space="preserve">在充分肯定成绩的同时，我们也要清醒地看到我县食品药品安全综合监管形势依然严峻，食品生产经营企业规模比较小，管理水平较低，食品安全从农田到餐桌，环节多、链条长，尤其是一些不法分子，见利忘义，不惜铤而走险，造假售劣，影响坏，危害大，加之食品综合监管是新课题，食品药品监管点多面广，市场规范中出现的新情况、新问题比较多，监管任务十分艰巨。主要表现在：一是食品安全意识不强，一些食品生产经营单位主要负责人对《食品卫生法》一无所知；二是食品生产经营行业的整体卫生条件和管理水平还比较低。部分食品生产经营单位卫生制度不健全，缺乏必要的卫生设施：无消毒柜、无熟食间，仓库、粗加工、更衣、盥洗室分不开，无防蝇、防鼠设施，从业人员不查体不办证，食品生产加工销售环境脏、乱、差，食品安全隐患仍然存在。尤其是街头饮食摊点卫生条件差；三是食品药品监督管理工作还存在薄弱环节，监督执法体系不理顺，监督执法人员少、监督力量不够，个别监督执法人员素质低，监督手段落后，跟不上当前监督执法工作的需要，行政处罚执行难等；四是销售假劣药品、虚假药品广告、非法配制制剂等违法行为时有发生；农村药品质量与城区相比差距较大；部分医疗机构尤其是农村卫生所药学专业技术人员匮乏，法律法规知之甚少，药品管理相当薄弱，甚至从非法渠道购药，从而对人民群众用药安全构成威胁。这些充分表明食品药品安全工作已经提升到必须审慎对待的战略层面，各级各有关部门必须时刻绷紧食品药品安全这根弦，认识上再提高，工作上再努力，措施上再完善，以高度的政治责任心和使命感，扎扎实实抓好食品药品安全工作。</w:t>
      </w:r>
    </w:p>
    <w:p>
      <w:pPr>
        <w:ind w:left="0" w:right="0" w:firstLine="560"/>
        <w:spacing w:before="450" w:after="450" w:line="312" w:lineRule="auto"/>
      </w:pPr>
      <w:r>
        <w:rPr>
          <w:rFonts w:ascii="宋体" w:hAnsi="宋体" w:eastAsia="宋体" w:cs="宋体"/>
          <w:color w:val="000"/>
          <w:sz w:val="28"/>
          <w:szCs w:val="28"/>
        </w:rPr>
        <w:t xml:space="preserve">二、突出重点,强化措施,努力提升我县食品药品安全工作水平</w:t>
      </w:r>
    </w:p>
    <w:p>
      <w:pPr>
        <w:ind w:left="0" w:right="0" w:firstLine="560"/>
        <w:spacing w:before="450" w:after="450" w:line="312" w:lineRule="auto"/>
      </w:pPr>
      <w:r>
        <w:rPr>
          <w:rFonts w:ascii="宋体" w:hAnsi="宋体" w:eastAsia="宋体" w:cs="宋体"/>
          <w:color w:val="000"/>
          <w:sz w:val="28"/>
          <w:szCs w:val="28"/>
        </w:rPr>
        <w:t xml:space="preserve">今年我县食品药品安全工作总的要求是：坚持以人为本的执政理念，以科学发展观统领食品药品安全工作，坚持“疏堵结合、打防并举，标本兼治、重在治本”原则，以“实施食品药品放心工程为重点，以推进食品药品市场专项整治工作为主线，以创新体制机制为动力，以信用体系建设为保障，建立食品药品安全监管长效机制，全面提升我县食品药品工作水平”。根据这一总体要求，各级各有关部门和单位要重点抓好以下工作：</w:t>
      </w:r>
    </w:p>
    <w:p>
      <w:pPr>
        <w:ind w:left="0" w:right="0" w:firstLine="560"/>
        <w:spacing w:before="450" w:after="450" w:line="312" w:lineRule="auto"/>
      </w:pPr>
      <w:r>
        <w:rPr>
          <w:rFonts w:ascii="宋体" w:hAnsi="宋体" w:eastAsia="宋体" w:cs="宋体"/>
          <w:color w:val="000"/>
          <w:sz w:val="28"/>
          <w:szCs w:val="28"/>
        </w:rPr>
        <w:t xml:space="preserve">（一）大力“实施食品药品放心工程”。在食品安全方面，要从生产、流通、消费等环节入手，加大农业投入品整治力度，从源头上防止农产品污染；严格食品加工企业开办标准，加强生产监管，把好生产关；实施以“提倡绿色消费，培育绿色市场，开辟绿色通道”为主要内容的“三绿工程”，严把市场经营主体的准入关；积极实施食品卫生量化分级管理制度，加大对餐饮业、学校食堂、建筑工地食堂等的监督力度，把好食品安全准入关，建立从“农田到餐桌”的全过程监管体系，形成环环相扣，层层递进的监管格局。在药品监管方面，要在去年药品生产企业通过gmp认证、县城以上药品经营企业通过gsp认证的基础上，继续做好农村药店的gsp认证工作，进一步规范药品生产、经营行为；要进一步完善药品供应网络建设；通过基层卫生院代购分发站验收和开展优良药房创建活动等，全面提高医疗机构药品管理和仓储条件；要积极做好日常监管和各项专项整治，严厉打击制售假劣药品的违法犯罪行为，确保食品药品放心工程取得实效。</w:t>
      </w:r>
    </w:p>
    <w:p>
      <w:pPr>
        <w:ind w:left="0" w:right="0" w:firstLine="560"/>
        <w:spacing w:before="450" w:after="450" w:line="312" w:lineRule="auto"/>
      </w:pPr>
      <w:r>
        <w:rPr>
          <w:rFonts w:ascii="宋体" w:hAnsi="宋体" w:eastAsia="宋体" w:cs="宋体"/>
          <w:color w:val="000"/>
          <w:sz w:val="28"/>
          <w:szCs w:val="28"/>
        </w:rPr>
        <w:t xml:space="preserve">（二）大力开展食品药品安全专项整治活动。要认真贯彻落实全国和省、市整顿和规范市场经济秩序电视电话会议精神，紧紧抓住人民群众反映强烈的食品药品安全问题，深入开展食品药品专项整治。在食品领域，要以粮、肉、蔬菜、水果、奶制品、豆制品、水产品等为重点品种，以农村和城乡结合部为重点区域，以食品源头污染治理、生产加工、流通、消费为重点环节，分阶段、分步骤、有针对性地实施专项行动。要突出整治儿童食品，整治食品包装、印制业，整治保健食品冒充药品欺骗群众的行为。特别要注意城乡结合部和农村的小工厂、小作坊、小加工点以及小摊小贩制假售劣的违法犯罪行为，一经发现，要严厉查处。在药品领域，要集中整治农村药品市场、医疗机构制剂、中药材、中药饮片、特殊药品、医疗器械等，以农村、城乡结合部和药品经营企业集中的敏感地段为主，按照“五不放过”的原则一查到底，对涉嫌犯罪的，要及时移送司法机关依法严惩。各部门要设立公开举报投拆电话，发动广大群众积极参与，通过新闻媒体，对制假售劣的违法行为及时曝光，使其在社会上无法立足，无处藏身，形成整治食品药品市场秩序的强大舆论氛围，以震慑违法分子，教育广大群众。</w:t>
      </w:r>
    </w:p>
    <w:p>
      <w:pPr>
        <w:ind w:left="0" w:right="0" w:firstLine="560"/>
        <w:spacing w:before="450" w:after="450" w:line="312" w:lineRule="auto"/>
      </w:pPr>
      <w:r>
        <w:rPr>
          <w:rFonts w:ascii="宋体" w:hAnsi="宋体" w:eastAsia="宋体" w:cs="宋体"/>
          <w:color w:val="000"/>
          <w:sz w:val="28"/>
          <w:szCs w:val="28"/>
        </w:rPr>
        <w:t xml:space="preserve">（三）大力提高食品药品监管效能。一是整合监管职能，实现监管效能最大化。这既是食品药品监管体制改革的主要出发点之一，也是我县食品药品安全工作的一项迫切任务。要挖掘现有监管资源的潜力，把分散的监管集中起来，把具体的监管统一起来，创出一套资源优化、优势互补、并联互动的新监管模式来。二是要发挥食品安全协调委员会办公室的“总调度”和“信息枢纽”作用。要以办公室为中心，建立食品安全信息网络。会后，各成员单位要确定一名主管人员为联络员。今后要定期召开联络员会议，沟通情况，协调日常工作。此外，要确定一名信息员（也可由联络员兼），负责按规定时限报送信息。要借助计算机信息手段和平阴县公众信息网，实现协调委员会办公室与成员单位、成员单位之间的互联互通，做到信息传输、快捷、资源共享。三是要突出抓好制度建设，进一步规范食品安全综合监管工作。制度建设是一项抓根本、管长远的工作。食品安全协调委员会要在建立联席会议制度、信息处理制度、督查督办制度、举报受理查处制度的基础上，加紧出台重大事故查处、安全监测、责任追究等各项配套制度，形成一套行为规范、运行高效、监督到位的组织协调工作机制，逐步建立起跨地区、跨部门的协作运行机制。通过加强综合协调和督察指导，形成条块结合，纵横贯通、职责分明，分别把关、协调有力、高效监管的工作体系和监管格局，大幅度提高食品药品执法效能。</w:t>
      </w:r>
    </w:p>
    <w:p>
      <w:pPr>
        <w:ind w:left="0" w:right="0" w:firstLine="560"/>
        <w:spacing w:before="450" w:after="450" w:line="312" w:lineRule="auto"/>
      </w:pPr>
      <w:r>
        <w:rPr>
          <w:rFonts w:ascii="宋体" w:hAnsi="宋体" w:eastAsia="宋体" w:cs="宋体"/>
          <w:color w:val="000"/>
          <w:sz w:val="28"/>
          <w:szCs w:val="28"/>
        </w:rPr>
        <w:t xml:space="preserve">（四）大力推进食品药品监管机制创新。要创新食品安全监测机制。建立健全布局合理、结构科学、功能完善的食品安全监测体系，对监测结果实行互认共享，按照“不求所有，但求所用”的原则，盘活现有监测资源，以弥补检验监测监控力量的不足。要加大财政支持力度，对方便快捷、消费者欢迎的快速检验设备加大投入；要创新基层监管网络。去年，县食品药品监管局开展了以药品监督和供应网络为主的农村药品“两网建设”工作，构建了县、乡、村三级药品监督和供应网络，建立了一支数量相当，具有一定政治业务素质、责任心强的药品质量监督员、协管员、信息员队伍，对加强基层药品监管，发挥了很好的作用。今年，要在药品监督网的基础上，充实一批政治素质高、熟悉基层食品产、供、销情况、责任心强的人员，一并建立起我县食品药品监督网络，扩大监管触角，使食品药品监管网络向下延伸，重心下移，建立起县有监督员、乡有协管员、村有信息员，横到边、纵到底的基层食品药品监管网络。各乡镇各有关部门要支持监管网络建设，尤其是要加大对监管网络建设的财政投入，用于基层监管人员的教育培训和奖励，以充分调动积极性，发挥好监管网络的作用；要创新服务机制。积极引导农贸市场向超市化、商场化管理转型，推广“龙头企业+基地+农户”、“蔬菜配送中心+基地+农户”等先进模式，鼓励大型食品连锁企业探索符合现代物流特征、质量管理体系健全的新型经营业态，打造平阴自己的绿色品牌，让优良产品、优良品牌和优秀企业扮演市场的重要角色，挤压假劣产品的生存空间，并通过名牌带动，促进生产行业整体水平的提高。要大力表彰诚信企业，发展壮大诚信企业，充分发挥网络、电视等媒体作用，定期或不定期发布食品药品警示信息，对失信企业予以公布、曝光。对损害消费者权益的食品，不仅要退市，该销毁的要坚决销毁，对涉及到的企业，该处罚的坚决处罚，努力营造“诚信者受益，失信者受罚”的良好氛围，为市场秩序的根本好转提供强有力的信用支撑。同时，还要尽快完善食品安全预警机制、快速反应和应急处置预案，切实提高突发事件的快速反应、处置能力。</w:t>
      </w:r>
    </w:p>
    <w:p>
      <w:pPr>
        <w:ind w:left="0" w:right="0" w:firstLine="560"/>
        <w:spacing w:before="450" w:after="450" w:line="312" w:lineRule="auto"/>
      </w:pPr>
      <w:r>
        <w:rPr>
          <w:rFonts w:ascii="宋体" w:hAnsi="宋体" w:eastAsia="宋体" w:cs="宋体"/>
          <w:color w:val="000"/>
          <w:sz w:val="28"/>
          <w:szCs w:val="28"/>
        </w:rPr>
        <w:t xml:space="preserve">三、加强领导，狠抓落实，开创我县食品药品安全工作新局面</w:t>
      </w:r>
    </w:p>
    <w:p>
      <w:pPr>
        <w:ind w:left="0" w:right="0" w:firstLine="560"/>
        <w:spacing w:before="450" w:after="450" w:line="312" w:lineRule="auto"/>
      </w:pPr>
      <w:r>
        <w:rPr>
          <w:rFonts w:ascii="宋体" w:hAnsi="宋体" w:eastAsia="宋体" w:cs="宋体"/>
          <w:color w:val="000"/>
          <w:sz w:val="28"/>
          <w:szCs w:val="28"/>
        </w:rPr>
        <w:t xml:space="preserve">（一）领导要到位。保证食品药品安全是全社会的共同责任。今天，县政府与各乡镇政府、各有关部门签定了责任书，各乡镇、各有关部门和企业要把食品安全作为一项重要任务列入重要议事日程，切实加强领导，主要负责同志要亲自过问，亲自部署，亲自督查，分管领导要靠上抓，搞好协调，切实解决存在的问题。要采取有效措施，做好事故处理的组织领导、应急救援等工作，特别要防止食品药品安全事故发生，确保县内无生产加工有毒有害食品和制售假劣药品的窝点，避免群体性食品伤害事件，最大限度地保障群众饮食用药安全。</w:t>
      </w:r>
    </w:p>
    <w:p>
      <w:pPr>
        <w:ind w:left="0" w:right="0" w:firstLine="560"/>
        <w:spacing w:before="450" w:after="450" w:line="312" w:lineRule="auto"/>
      </w:pPr>
      <w:r>
        <w:rPr>
          <w:rFonts w:ascii="宋体" w:hAnsi="宋体" w:eastAsia="宋体" w:cs="宋体"/>
          <w:color w:val="000"/>
          <w:sz w:val="28"/>
          <w:szCs w:val="28"/>
        </w:rPr>
        <w:t xml:space="preserve">（二）责任要落实。食品安全工作实行“全国统一领导,地方政府负总责,部门协调指导,各方联合行动”的工作机制，实行一个监管环节由一个部门监管的原则,采取分段监管为主,品种监管为辅的方式。今天，县政府与各乡镇各有关部门签订了责任书，下发了《关于明确平阴县食品安全协调委员会及成员单位工作职责的通知》和《食品安全协调委员会工作程序规定》，就是要进一步明确各级、各部门的食品安全监管责任和相应的工作程序，各乡镇各有关部门要结合各自实际，务必落到实处,发生食品安全事故，是哪一级、哪个部门的责任，就追究哪一级、哪个部门的责任。县食品药品监督管理局作为县食品药品安全综合协调监管工作的“抓手”，要尽快适应新形势、新任务的要求，结合先进性教育活动,狠抓队伍建设，提高队伍素质，熟悉新职能、掌握新业务，多做深入细致的调查研究，发挥好参谋作用，搞好协调服务，切实发挥好对食品执法监督的再监督作用，努力建立统</w:t>
      </w:r>
    </w:p>
    <w:p>
      <w:pPr>
        <w:ind w:left="0" w:right="0" w:firstLine="560"/>
        <w:spacing w:before="450" w:after="450" w:line="312" w:lineRule="auto"/>
      </w:pPr>
      <w:r>
        <w:rPr>
          <w:rFonts w:ascii="宋体" w:hAnsi="宋体" w:eastAsia="宋体" w:cs="宋体"/>
          <w:color w:val="000"/>
          <w:sz w:val="28"/>
          <w:szCs w:val="28"/>
        </w:rPr>
        <w:t xml:space="preserve">一、权威、高效的监管协调机制。近期，协调委员会办公室要按照市食品安全协调委员会的要求，组织农业、质监、工商、卫生、财办等部门到东阿镇开展调研，希望各有关部门和东阿镇政府积极配合，按期完成调研任务。各成员单位要顾全大局，各司其职，密切配合，齐抓共管，形成监管合力。要注意加强部门配合，解决职能交叉问题。食品监管质控点多，监管交叉点也多，重复检查、重复抽验等问题时有发生。这就要求加强部门间的沟通和协调，决不能推诿扯皮，更不能互相拆台，出现监管的空档。要注意抓薄弱环节。坚决克服麻痹侥幸心理，及时发现食品安全隐患，把问题解决在萌芽之中，把工作做在前头。从我县实际出发，县食品安全协调委员会办公室下设由农业、质监、工商、卫生、财办牵头的５个协调监管组，牵头部门责任重大，要在履行自身监管职责的同时，敢于负责，善于协调，担当起各组的协调监管责任。</w:t>
      </w:r>
    </w:p>
    <w:p>
      <w:pPr>
        <w:ind w:left="0" w:right="0" w:firstLine="560"/>
        <w:spacing w:before="450" w:after="450" w:line="312" w:lineRule="auto"/>
      </w:pPr>
      <w:r>
        <w:rPr>
          <w:rFonts w:ascii="宋体" w:hAnsi="宋体" w:eastAsia="宋体" w:cs="宋体"/>
          <w:color w:val="000"/>
          <w:sz w:val="28"/>
          <w:szCs w:val="28"/>
        </w:rPr>
        <w:t xml:space="preserve">（三）宣传力度要加大。要充分发挥新闻媒体的社会宣传和舆论监督作用，采取多种形式和途径，大力宣传食品药品安全的重要意义，普及食品药品安全科学知识。同时，畅通举报投拆渠道，发动群众积极参与，及时查处危害人民生命安全的假劣食品案件，增强全社会对食品消费的信心。要大张旗鼓地宣传报道食品药品安全工作的典型，及时曝光违法案件，扶优打劣，培育诚信典范，在食品行业树立起“诚信平阴”的良好形象，促进我县食品行业快速健康发展。</w:t>
      </w:r>
    </w:p>
    <w:p>
      <w:pPr>
        <w:ind w:left="0" w:right="0" w:firstLine="560"/>
        <w:spacing w:before="450" w:after="450" w:line="312" w:lineRule="auto"/>
      </w:pPr>
      <w:r>
        <w:rPr>
          <w:rFonts w:ascii="宋体" w:hAnsi="宋体" w:eastAsia="宋体" w:cs="宋体"/>
          <w:color w:val="000"/>
          <w:sz w:val="28"/>
          <w:szCs w:val="28"/>
        </w:rPr>
        <w:t xml:space="preserve">同志们，确保食品药品安全是一项长期而艰巨的任务，需要全社会的共同努力，希望大家始终牢记使命，以高度的责任感，团结一致，开拓进取，创造性地做好食品药品安全工作，为构建“平安平阴、和谐平阴”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2025-06-21T06:43:52+08:00</dcterms:created>
  <dcterms:modified xsi:type="dcterms:W3CDTF">2025-06-21T06:43:52+08:00</dcterms:modified>
</cp:coreProperties>
</file>

<file path=docProps/custom.xml><?xml version="1.0" encoding="utf-8"?>
<Properties xmlns="http://schemas.openxmlformats.org/officeDocument/2006/custom-properties" xmlns:vt="http://schemas.openxmlformats.org/officeDocument/2006/docPropsVTypes"/>
</file>