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在全省科技自主创新大会上的讲话</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省科技自主创新大会，是贯彻落实科学发展观，推动经济增长方式转变，促进全省经济社会全面协调可持续发展的重要会议。刚才，隆重表彰了获得2024年度国家和省科技奖励的人员和单位。在此，我代表省委、省政府向获奖人员和单位表示热烈祝贺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科技自主创新大会，是贯彻落实科学发展观，推动经济增长方式转变，促进全省经济社会全面协调可持续发展的重要会议。刚才，隆重表彰了获得2025年度国家和省科技奖励的人员和单位。在此，我代表省委、省政府向获奖人员和单位表示热烈祝贺和崇高敬意，并通过你们向全省广大科技工作者表示衷心感谢和亲切问候！寓群同志还要作重要讲话，进行全面部署，大家要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一、从全面落实科学发展观的战略高度，提高对科技自主创新重大意义的认识</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当今世界，科技进步日新月异，综合国力竞争日趋激烈，自主创新能力已成为国家竞争力的决定性因素。党中央、国务院审时度势，高瞻远瞩，作出了提高自主创新能力的重大决策。《?xml:namespace prefix = st1 ns = \"urn:schemas-microsoft-com:office:smarttags\" /&gt;6月27日，中共中央政治局召开会议，研究部署国家中长期科学技术发展工作，提出了我国今后15年科技工作的指导方针。胡锦涛总书记今年4月在我省视察时强调，转变经济增长方式，要抓住提高自主创新能力、加快科学技术进步这个关键环节。最近，胡总书记又强调，提高自主创新能力，是保持经济长期平稳较快发展的重要支撑，是调整经济结构、转变经济增长方式的重要支撑，是建设资源节约型、环境友本资料权属文秘资源网放上鼠标按照提示查看文秘资源网好型社会的重要支撑，也是提高我国经济的国际竞争力和抗风险能力的重要支撑。吴邦国委员长今年7月视察山东时指出，要把科技创新放在突出位置，增加科研投入，鼓励专利发明，加速科技成果转化，提高科技进步对经济增长的贡献率。去年6月，温家宝总理在山东视察时，要求我们把引进、消化、吸收同提高自主开发创新能力很好地结合起来，不断提高产品质量和市场竞争力。党中央、国务院的要求和中央领导同志的重要指示，为我们指明了努力方向。我们一定要认真学习、深刻领会，把思想进一步统一到中央领导同志的重要讲话精神上来，统一到中央关于推进自主创新的一系列决策部署上来，自觉把提高自主创新能力作为科学技术发展的战略基点和调整经济结构、转变经济增长方式的中心环节来抓，努力走出一条科技创新之路。</w:t>
      </w:r>
    </w:p>
    <w:p>
      <w:pPr>
        <w:ind w:left="0" w:right="0" w:firstLine="560"/>
        <w:spacing w:before="450" w:after="450" w:line="312" w:lineRule="auto"/>
      </w:pPr>
      <w:r>
        <w:rPr>
          <w:rFonts w:ascii="宋体" w:hAnsi="宋体" w:eastAsia="宋体" w:cs="宋体"/>
          <w:color w:val="000"/>
          <w:sz w:val="28"/>
          <w:szCs w:val="28"/>
        </w:rPr>
        <w:t xml:space="preserve">提高自主创新能力，是实现“三大转变”，促进我省经济社会又快又好发展的迫切需要。党的十六大以来，在以胡锦涛同志为总书记的党中央坚强领导下，全省坚持以邓小平理论和“三个代表”重要思想为指导，以科学发展观统领全局，按照省委“一二三四五六”的发展目标和工作思路，在历届各级领导班子打下的良好基础上，团结一心，解放思想，干事创业，经济社会发展进入了一个新的阶段，为顺利进入“十一五”时期奠定了坚实基础。特别是通过大力实施科教兴鲁和人才强省战略，狠抓外经外贸、高新技术、民营经济“三个亮点”，培植一批支柱产业、一批大型企业集团、一批知名品牌“三个一批”，我省自主创新能力有了新的提高，高新技术产业产值所占比重每年都以2－3个百分点的幅度提升，涌现出一批拥有自主知识产权、核心竞争能力强的企业。同时，我们也要清醒地看到，我省经济社会发展还存在许多矛盾和问题，尤其是一些关键技术对外依赖性比较高，自主创新能力还不够强，影响经济增长质量和效益的进一步提高。只有提高自主创新能力，才能提高产业结构层次，提高资源利用效率，提高市场竞争能力，降低各种消耗，解决经济社会发展中的突出矛盾，不断达到新水平，迈上新台阶。各级党委、政府和领导干部要更好地统一对抓住机遇、乘势而上的认识，统一对珍惜来之不易好形势的认识，统一对居安思危、增强紧迫感的认识，坚持以科学发展观为指导，坚定不移地实施科教兴鲁和人才强省战略，把致力于提高自主创新能力作为站在新起点、实现新发展的重大机遇和重要步骤，推动我省由经济大省向经济强省转变，由经济增长方式粗放型向集约型转变，由抓好经济发展向经济社会全面协调可持续发展转变。</w:t>
      </w:r>
    </w:p>
    <w:p>
      <w:pPr>
        <w:ind w:left="0" w:right="0" w:firstLine="560"/>
        <w:spacing w:before="450" w:after="450" w:line="312" w:lineRule="auto"/>
      </w:pPr>
      <w:r>
        <w:rPr>
          <w:rFonts w:ascii="宋体" w:hAnsi="宋体" w:eastAsia="宋体" w:cs="宋体"/>
          <w:color w:val="000"/>
          <w:sz w:val="28"/>
          <w:szCs w:val="28"/>
        </w:rPr>
        <w:t xml:space="preserve">二、围绕解决经济社会发展重大问题，大力提高科技自主创新能力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加强自主创新能力建设，必须紧紧围绕实现我省经济社会发展的奋斗目标，紧紧围绕解决经济社会发展中的重大科技问题，紧紧围绕调整经济结构、转变经济增长方式，突出重点，抓住关键，努力实现新突破。</w:t>
      </w:r>
    </w:p>
    <w:p>
      <w:pPr>
        <w:ind w:left="0" w:right="0" w:firstLine="560"/>
        <w:spacing w:before="450" w:after="450" w:line="312" w:lineRule="auto"/>
      </w:pPr>
      <w:r>
        <w:rPr>
          <w:rFonts w:ascii="宋体" w:hAnsi="宋体" w:eastAsia="宋体" w:cs="宋体"/>
          <w:color w:val="000"/>
          <w:sz w:val="28"/>
          <w:szCs w:val="28"/>
        </w:rPr>
        <w:t xml:space="preserve">（一）把发展高新技术作为推进自主创新的重中之重。高新技术集中体现自主创新水平，必须加大工作力度，在已有的基础上实现更大发展。要加强原始创新能力建设，坚持有所为有所不为，力争在电子信息、生物技术、新材料、新能源、海洋开发、农业新技术等领域有更多的科学发现和科技创新。要加强集成创新能力建设，围绕建设胶东半岛制造业基地、培植支柱产业和拉长产业链，重点选择一批具有高度技术关联性和产业带动性的产品或项目，大力促进各种相关技术的有机融合，加强关键领域的集成创新，开发一批具有自主知识产权、核心竞争能力强的技术和产品。要进一步办好高新技术产业开发区，优化发展环境，强化服务功能，创新经营机制，实现由外延式发展向内涵式发展转变。要采取政府引导、市场运作、社会和企业共同投入的方式，坚持项目、基地、人才一体化的原则，加快高新技术产业发展。</w:t>
      </w:r>
    </w:p>
    <w:p>
      <w:pPr>
        <w:ind w:left="0" w:right="0" w:firstLine="560"/>
        <w:spacing w:before="450" w:after="450" w:line="312" w:lineRule="auto"/>
      </w:pPr>
      <w:r>
        <w:rPr>
          <w:rFonts w:ascii="宋体" w:hAnsi="宋体" w:eastAsia="宋体" w:cs="宋体"/>
          <w:color w:val="000"/>
          <w:sz w:val="28"/>
          <w:szCs w:val="28"/>
        </w:rPr>
        <w:t xml:space="preserve">（二）把引进技术再创新作为推进自主创新的有效途径。要坚持扩大对外开放不动摇，把积极利用外资与引进先进技术和关键设备结合起来。同时，立足自主创新，在广泛吸收世界科学成果、引进国外先进技术的基础上，充分进行消化吸收和再创新，依靠自身的创造逐步解决所面临的核心技术问题。要以提升自主创新能力为出发点，不断优化利用外资结构，提高引进技术中专有技术、技术咨询、技术服务等软技术的比例，促进产业升级和技术创新。要注重引进国内外大企业的研发机构，鼓励和吸引跨国公司在省内设立研发中心，推进在核心技术领域的深层次合作。对重要技术设备、仪器和装备的生产，采取与国外大公司合资合作等方式，尽快学习掌握一批具有国际竞争力的重点先进技术，提升我省主导产业和优势产业的竞争力。</w:t>
      </w:r>
    </w:p>
    <w:p>
      <w:pPr>
        <w:ind w:left="0" w:right="0" w:firstLine="560"/>
        <w:spacing w:before="450" w:after="450" w:line="312" w:lineRule="auto"/>
      </w:pPr>
      <w:r>
        <w:rPr>
          <w:rFonts w:ascii="宋体" w:hAnsi="宋体" w:eastAsia="宋体" w:cs="宋体"/>
          <w:color w:val="000"/>
          <w:sz w:val="28"/>
          <w:szCs w:val="28"/>
        </w:rPr>
        <w:t xml:space="preserve">（三）把高校和科研院所作为推进自主创新的生力军。高校和科研院所具有人才智力密集、创新平台完备、科研实力雄厚的优势，是提高自主创新能力的中坚力量。要充分发挥高校和科研院所独特的创新优势，围绕我省重点发展的高新技术领域，不断提高自主创新能力。要选择一批研究力量强的高等院校、科研机构，进行自主创新基地建设试点,提高它们在基础研究和应用基础研究领域承担重大科研任务、培养高水平人才的能力。按照项目研究、人才培养与基地建设相结合的原则，积极支持高等院校、科研机构更多地承担国家973和863及科技攻关等重大科技计划项目。强化资源整合与优势互补，通过政策引导，鼓励部分科研机构整建制进入高等院校，与其现有的院系（所）结合、重组，增强高等院校的科研力量。强化创新平台建设，鼓励高等院校、科研机构与国内外企业共建实验室、研究开发中心等研究机构，形成部门、地方、社会力量共同支持、共同利用、共同建设的新机制，不断提高我省基础研究和应用基础研究能力。加强自主创新服务体系建设，提高各高校、科研机构服务全省经济社会发展的能力。</w:t>
      </w:r>
    </w:p>
    <w:p>
      <w:pPr>
        <w:ind w:left="0" w:right="0" w:firstLine="560"/>
        <w:spacing w:before="450" w:after="450" w:line="312" w:lineRule="auto"/>
      </w:pPr>
      <w:r>
        <w:rPr>
          <w:rFonts w:ascii="宋体" w:hAnsi="宋体" w:eastAsia="宋体" w:cs="宋体"/>
          <w:color w:val="000"/>
          <w:sz w:val="28"/>
          <w:szCs w:val="28"/>
        </w:rPr>
        <w:t xml:space="preserve">（四）把提高企业研发能力作为推进自主创新的突破口。企业作为投入主体、利益主体和风险承担主体，在推动自主创新方面同样居于主体地位。要建立以企业为主体、产学研结合的技术创新体系，合理配置科技资源，调动企业自主创新的积极性和主动性。要把建立健全自主创新机制作为建立现代企业制度的重要内容，鼓励企业建设各类研究开发机构和增加科技投入。大力支持企业与科研机构、大专院校开展各种形式的创新合作，在关键领域形成具有自主知识产权的核心专利和技术标准。通过基金支持、创业投资、贷款贴息、税收优惠等方式，重点扶持民营企业特别是科技型中小企业的技术创新活动。要提高企业科技成果的转化能力，积极发展各类科技中介服务机构，促进高校、科研单位和企业之间的知识流动和技术转移，加快科技成果产业化步伐。</w:t>
      </w:r>
    </w:p>
    <w:p>
      <w:pPr>
        <w:ind w:left="0" w:right="0" w:firstLine="560"/>
        <w:spacing w:before="450" w:after="450" w:line="312" w:lineRule="auto"/>
      </w:pPr>
      <w:r>
        <w:rPr>
          <w:rFonts w:ascii="宋体" w:hAnsi="宋体" w:eastAsia="宋体" w:cs="宋体"/>
          <w:color w:val="000"/>
          <w:sz w:val="28"/>
          <w:szCs w:val="28"/>
        </w:rPr>
        <w:t xml:space="preserve">（五）把建设节约型社会作为推进自主创新的重要任务。认真贯彻全省建设节约型社会现场会精神，充分认识建设资源节约型、环境友好型社会对于落实科学发展观的极端重要性，加快经济增长方式转变，推进经济结构战略性调整，实现节约发展、清洁发展、安全发展和可持续发展。要依靠科技自主创新，突破能源、资源、环境对经本资料权属文秘资源网放上鼠标按照提示查看文秘资源网济发展的瓶颈约束，为建设资源节约型、环境友好型社会提供有力支撑。要加强资源减量化、再利用、再制造、再循环等方面的关键共性技术研究，在重点区域、重点行业和企业，大力推广应用节能、节水、节材等先进技术。要引导和支持企业特别是资源消耗型企业，不断加大对资源减量利用、循环使用和合理开发三个方面的科技投入，培育一批循环经济型示范企业，推广普及一批资源节约适用技术，走出一条科技含量高、经济效益好、资源能源消耗低、环境污染少、人力资源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六）把发挥人才作用作为推进自主创新的关键措施。提高科技自主创新能力，必须牢固树立人才是第一资源的观念，尊重劳动，尊重知识，尊重人才，尊重创造。在人才培养方面，要以重点产业、重点学科、科研基地、重大科研和工程项目为依托，在创新实践中识别人才，在创新活动中培育人才，培养一批科技领军人物、科技骨干和创新人才团队，造就一支门类齐全、梯次合理、素质优良、规模宏大的科技创新人才队伍。在人才引进方面，要采用灵活多样的吸引人才政策，鼓励国内外优秀科技人才跨地区、跨部门流动，吸引国内外一流科技人才来我省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三、加强对科技自主创新工作的领导，努力把各项政策措施落到实处</w:t>
      </w:r>
    </w:p>
    <w:p>
      <w:pPr>
        <w:ind w:left="0" w:right="0" w:firstLine="560"/>
        <w:spacing w:before="450" w:after="450" w:line="312" w:lineRule="auto"/>
      </w:pPr>
      <w:r>
        <w:rPr>
          <w:rFonts w:ascii="宋体" w:hAnsi="宋体" w:eastAsia="宋体" w:cs="宋体"/>
          <w:color w:val="000"/>
          <w:sz w:val="28"/>
          <w:szCs w:val="28"/>
        </w:rPr>
        <w:t xml:space="preserve">各级党委、政府一定要牢固树立科学发展观，牢固树立科学技术是第一生产力的思想，牢固树立创新是一个民族兴旺发达的不竭动力的观念，切实把加强自主创新能力建设作为提高执政能力的重要内容来抓。要强化一把手抓第一生产力的意识，进一步加强对自主创新工作的领导，真正形成高度重视和支持自主创新的浓厚氛围。要根据中央的有关部署，在调查研究的基础上，进一步制定好山东省中长期科学和技术发展规划。要紧紧围绕提高自主创新能力，深化科技体制改革，重点解决影响发展的深层次矛盾和问题，解决创新体系中存在的结构性和机制性问题，努力建立与社会主义市场经济相适应的科技管理新机制。要进一步制定和完善促进科技发展的有关政策，加强经济政策和科技政策的相互协调，切实加大对科技的投入力度，建立稳定的财政科技投入增长机制。同时，充分发挥市场配置资源的基础性作用，促进科技要素和其他社会生产要素的有机结合，建立政府资金引导、社会多元化投入的科技投融资机制。要加大知识产权的保护力度，把加强知识产权执法作为整顿和规范市场经济秩序的重要内容，严厉打击侵犯知识产权的违法行为，加强知识产权法律法规宣传教育，增强全民保护知识产权的自觉性。要充分发挥各级科教领导小组的协调作用，落实工作责任，加强有关方面的协调配合，形成共同推进自主创新的强大合力。要按照建立健全决策目标、执行责任、考核监督“三个体系”的要求，完善党政领导科技进步目标责任制，切实加大督促检查和考核奖惩力度，确保各项工作措施落到实处。要弘扬创新精神，增强创新意识，宣传创新典型，推进创新实践，在全社会营造支持参与自主创新的良好环境。</w:t>
      </w:r>
    </w:p>
    <w:p>
      <w:pPr>
        <w:ind w:left="0" w:right="0" w:firstLine="560"/>
        <w:spacing w:before="450" w:after="450" w:line="312" w:lineRule="auto"/>
      </w:pPr>
      <w:r>
        <w:rPr>
          <w:rFonts w:ascii="宋体" w:hAnsi="宋体" w:eastAsia="宋体" w:cs="宋体"/>
          <w:color w:val="000"/>
          <w:sz w:val="28"/>
          <w:szCs w:val="28"/>
        </w:rPr>
        <w:t xml:space="preserve">同志们，推进科技自主创新是经济社会发展的重大课题，是对各级党委、政府和领导干部执政能力的实际考验。让我们更加紧密地团结在以胡锦涛同志为总书记的党中央周围，坚持以邓小平理论和“三个代表”重要思想为指导，全面落实科学发展观，充分发挥科技进步和创新在经济社会发展中的巨大作用，为建设“大而强、富而美”的社会主义新山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2025-06-18T05:32:01+08:00</dcterms:created>
  <dcterms:modified xsi:type="dcterms:W3CDTF">2025-06-18T05:32:01+08:00</dcterms:modified>
</cp:coreProperties>
</file>

<file path=docProps/custom.xml><?xml version="1.0" encoding="utf-8"?>
<Properties xmlns="http://schemas.openxmlformats.org/officeDocument/2006/custom-properties" xmlns:vt="http://schemas.openxmlformats.org/officeDocument/2006/docPropsVTypes"/>
</file>