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党员干部个人党性锻炼总结范文</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三年来，我认真学习研究生课程，学习马列主义、毛泽东思想、邓小平理论和“三个代表”重要思想，牢记“两个务必”，遵守法律和学校各项制度，圆满完成了所学的经济管理专业的各门课程，以优秀的成绩获得了毕业证书。这是老师们精心培养和自身努力学习的结果...</w:t>
      </w:r>
    </w:p>
    <w:p>
      <w:pPr>
        <w:ind w:left="0" w:right="0" w:firstLine="560"/>
        <w:spacing w:before="450" w:after="450" w:line="312" w:lineRule="auto"/>
      </w:pPr>
      <w:r>
        <w:rPr>
          <w:rFonts w:ascii="宋体" w:hAnsi="宋体" w:eastAsia="宋体" w:cs="宋体"/>
          <w:color w:val="000"/>
          <w:sz w:val="28"/>
          <w:szCs w:val="28"/>
        </w:rPr>
        <w:t xml:space="preserve">三年来，我认真学习研究生课程，学习马列主义、毛泽东思想、邓小平理论和“三个代表”重要思想，牢记“两个务必”，遵守法律和学校各项制度，圆满完成了所学的经济管理专业的各门课程，以优秀的成绩获得了毕业证书。这是老师们精心培养和自身努力学习的结果，回顾这三年时间，我认为自己在以下几个方面有明显的收获。</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正如dxp同志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 想问题站得更高一些，工作上要求得更严一些，精神状态更好一些，决不能把自己混同于一般的干部。特别是在下基层的时候，说话办事要有分寸，决不能说有损大局的话，干有损形象的事。强化了奉献意识，淡泊个人名利。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2025-06-17T19:10:43+08:00</dcterms:created>
  <dcterms:modified xsi:type="dcterms:W3CDTF">2025-06-17T19:10:43+08:00</dcterms:modified>
</cp:coreProperties>
</file>

<file path=docProps/custom.xml><?xml version="1.0" encoding="utf-8"?>
<Properties xmlns="http://schemas.openxmlformats.org/officeDocument/2006/custom-properties" xmlns:vt="http://schemas.openxmlformats.org/officeDocument/2006/docPropsVTypes"/>
</file>