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2025以来，＊＊盗抢团伙驾乘机动车，多则数十人，少则十几人，频繁入侵我县及周遍县市，进村入户，能偷则偷，能抢则抢，肆无忌惮，疯狂作案，一度人心惶惶，给群众生命财产安全造成极大威胁。2025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2025年5月份开始，在＊＊收费站，趁司机下车检查车辆时，一伙车匪路霸疯狂扒窃车辆物资，过往司机怨声载道，公安机关虽多次出警，但一直未果。2025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2025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2025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2025年7月至2025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2025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2025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