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[2025年农村个人入党申请书对党的认识]2025年农村个人入党申请书范文1000字【三篇】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作为新时期的农民，应该积极主动学习科学文化知识，争取入党，下面是本站精心为您整理的2024年农村个人入党申请书范文1000字，仅供参考，希望您喜欢！更多详细内容请继续关注我们哦。　　2024年农村个人入党申请书1000字范文篇一　　尊敬的党...</w:t>
      </w:r>
    </w:p>
    <w:p>
      <w:pPr>
        <w:ind w:left="0" w:right="0" w:firstLine="560"/>
        <w:spacing w:before="450" w:after="450" w:line="312" w:lineRule="auto"/>
      </w:pPr>
      <w:r>
        <w:rPr>
          <w:rFonts w:ascii="宋体" w:hAnsi="宋体" w:eastAsia="宋体" w:cs="宋体"/>
          <w:color w:val="000"/>
          <w:sz w:val="28"/>
          <w:szCs w:val="28"/>
        </w:rPr>
        <w:t xml:space="preserve">作为新时期的农民，应该积极主动学习科学文化知识，争取入党，下面是本站精心为您整理的2025年农村个人入党申请书范文1000字，仅供参考，希望您喜欢！更多详细内容请继续关注我们哦。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2025年农村个人入党申请书1000字范文篇一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2025年农村个人入党申请书1000字范文篇二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2025年农村个人入党申请书1000字范文篇三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2025-06-19T23:16:30+08:00</dcterms:created>
  <dcterms:modified xsi:type="dcterms:W3CDTF">2025-06-19T23:16:30+08:00</dcterms:modified>
</cp:coreProperties>
</file>

<file path=docProps/custom.xml><?xml version="1.0" encoding="utf-8"?>
<Properties xmlns="http://schemas.openxmlformats.org/officeDocument/2006/custom-properties" xmlns:vt="http://schemas.openxmlformats.org/officeDocument/2006/docPropsVTypes"/>
</file>