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 入党志愿书2025最新版</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填写入党志愿书是一件十分严肃的事情。让发展对象填写入党志愿书的前提是，发展对象已经具备了党员条件，并已事先征得了上级党组织的同意。以下是本站小编为大家带来的关于入党志愿书 入党志愿书2024最新版，以供大家参考!　　入党志愿书 入党志愿书2...</w:t>
      </w:r>
    </w:p>
    <w:p>
      <w:pPr>
        <w:ind w:left="0" w:right="0" w:firstLine="560"/>
        <w:spacing w:before="450" w:after="450" w:line="312" w:lineRule="auto"/>
      </w:pPr>
      <w:r>
        <w:rPr>
          <w:rFonts w:ascii="宋体" w:hAnsi="宋体" w:eastAsia="宋体" w:cs="宋体"/>
          <w:color w:val="000"/>
          <w:sz w:val="28"/>
          <w:szCs w:val="28"/>
        </w:rPr>
        <w:t xml:space="preserve">填写入党志愿书是一件十分严肃的事情。让发展对象填写入党志愿书的前提是，发展对象已经具备了党员条件，并已事先征得了上级党组织的同意。以下是本站小编为大家带来的关于入党志愿书 入党志愿书2025最新版，以供大家参考![_TAG_h2]　　入党志愿书 入党志愿书2025最新版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 入党志愿书2025最新版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　　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 入党志愿书2025最新版</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坚持无产阶级国际主义，坚持同全世界无产阶级、被压迫民族、被压迫人民、以及一切爱好和平、主持正义的组织和人士的团结，共同反对帝国主义、霸权主义、殖民主义。维护世界和平、促进人类进步。中国*在发展过程中难免有一些缺点错误，但党能正确认识自身错误，经常开展批评和自我批评。中国*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在学习和工作中，我充分地认识到：中国*是中国工人阶级的先锋队，是中国各族人民利益的忠实代表，是中国社会主义事业的领导核心。中国*是伟大、光荣、正确的党。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领导人民在建设高度物质文明的同时建设高度的社会主义精神文明。两手都要抓，两手都要硬。中国*领导人民发展社会主义民主，健全社会主义法制、巩固人民民主专政。中国*坚实行民族区域自治政策，帮助各少数民族地区发展经济文化。中国*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假如组织批准我的申请，我将拥护党的纲领，遵守党的章程、履行党员义务、执行党的决定、严守党的纪律、保守党的秘密，对党忠诚、积极工作，为XX县教育事业献出我的一切;假如党组织批准我的申请，我一定会戒骄戒躁，以党员的标准严格要求自己，自觉学习党的理论，积极工作，在思想和行动上与党中心保持一致，做一名合格的*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2025-06-21T01:16:48+08:00</dcterms:created>
  <dcterms:modified xsi:type="dcterms:W3CDTF">2025-06-21T01:16:48+08:00</dcterms:modified>
</cp:coreProperties>
</file>

<file path=docProps/custom.xml><?xml version="1.0" encoding="utf-8"?>
<Properties xmlns="http://schemas.openxmlformats.org/officeDocument/2006/custom-properties" xmlns:vt="http://schemas.openxmlformats.org/officeDocument/2006/docPropsVTypes"/>
</file>