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滕启刚先进事迹心得体会6篇</w:t>
      </w:r>
      <w:bookmarkEnd w:id="1"/>
    </w:p>
    <w:p>
      <w:pPr>
        <w:jc w:val="center"/>
        <w:spacing w:before="0" w:after="450"/>
      </w:pPr>
      <w:r>
        <w:rPr>
          <w:rFonts w:ascii="Arial" w:hAnsi="Arial" w:eastAsia="Arial" w:cs="Arial"/>
          <w:color w:val="999999"/>
          <w:sz w:val="20"/>
          <w:szCs w:val="20"/>
        </w:rPr>
        <w:t xml:space="preserve">来源：网络  作者：夜幕降临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概述】结合当前工作需要，的会员“4341198”为你整理了这篇学习蔡晓东先进事迹心得体会范文，希望能给你的学习、工作带来参考借鉴作用。【正文】近日，中央政法委印发《关于学习宣传蔡晓东先进事迹的通知》，号召全国政法机关和全体政法干警要认真学...</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结合当前工作需要，的会员“4341198”为你整理了这篇学习蔡晓东先进事迹心得体会范文，希望能给你的学习、工作带来参考借鉴作用。</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近日，中央政法委印发《关于学习宣传蔡晓东先进事迹的通知》，号召全国政法机关和全体政法干警要认真学习蔡晓东同志的先进事迹和崇高精神，对党忠诚、坚守初心、担当作为、英勇顽强，切实履行好党和人民赋予的新时代使命任务。</w:t>
      </w:r>
    </w:p>
    <w:p>
      <w:pPr>
        <w:ind w:left="0" w:right="0" w:firstLine="560"/>
        <w:spacing w:before="450" w:after="450" w:line="312" w:lineRule="auto"/>
      </w:pPr>
      <w:r>
        <w:rPr>
          <w:rFonts w:ascii="宋体" w:hAnsi="宋体" w:eastAsia="宋体" w:cs="宋体"/>
          <w:color w:val="000"/>
          <w:sz w:val="28"/>
          <w:szCs w:val="28"/>
        </w:rPr>
        <w:t xml:space="preserve">蔡晓东，男，哈尼族，云南省江城县人，1983年5月出生，2025年4月加入*****，2025年6月参加公安工作，生前系云南出入境边防检查总站西双版纳边境管理支队执法调查队副队长、一级警长，三级警督警衔。2025年12月4日，蔡晓东同志在执行缉毒任务中，与持枪毒贩殊死搏斗，不幸中弹后仍然追捕逃犯，壮烈牺牲，年仅38岁。蔡晓东同志从警15年如一日，长期战斗在祖国西南边陲禁毒前沿阵地。因缉毒成绩突出，生前先后荣立一等功、二等功、三等功各一次，多次受到嘉奖，荣获“优秀警官”“执法执勤先进个人”“云岭国门缉毒标兵”等多项荣誉。他在危险面前敢于挺身而出，在人民需要时冲锋在前，用鲜血和生命践行了“对党忠诚、服务人民、执法公正、纪律严明”的总要求，是全国政法队伍教育整顿期间涌现出的英雄模范。</w:t>
      </w:r>
    </w:p>
    <w:p>
      <w:pPr>
        <w:ind w:left="0" w:right="0" w:firstLine="560"/>
        <w:spacing w:before="450" w:after="450" w:line="312" w:lineRule="auto"/>
      </w:pPr>
      <w:r>
        <w:rPr>
          <w:rFonts w:ascii="宋体" w:hAnsi="宋体" w:eastAsia="宋体" w:cs="宋体"/>
          <w:color w:val="000"/>
          <w:sz w:val="28"/>
          <w:szCs w:val="28"/>
        </w:rPr>
        <w:t xml:space="preserve">我被蔡晓东同志的先进事迹深深触动，他为了人民的安全，始终不忘入警初心，时刻把党和人民的利益放在心中最高位置，时刻牢记人民警察的光荣使命和神圣职责，把全部精力投入到维护国家安全、社会稳定、人民安宁的事业当中，把短暂青春奉献给公安边防和移民管理事业。干部职工纷纷表示：因为有了像蔡晓东同志这样始终把维护国家安全和社会稳定作为职责和使命，在危难面前不退缩、在生死考验面前不畏惧，冲锋在前、英勇拼搏的英雄们，才有我们今天安定祥和的生活。</w:t>
      </w:r>
    </w:p>
    <w:p>
      <w:pPr>
        <w:ind w:left="0" w:right="0" w:firstLine="560"/>
        <w:spacing w:before="450" w:after="450" w:line="312" w:lineRule="auto"/>
      </w:pPr>
      <w:r>
        <w:rPr>
          <w:rFonts w:ascii="宋体" w:hAnsi="宋体" w:eastAsia="宋体" w:cs="宋体"/>
          <w:color w:val="000"/>
          <w:sz w:val="28"/>
          <w:szCs w:val="28"/>
        </w:rPr>
        <w:t xml:space="preserve">要把向蔡晓东同志学习活动与学习贯彻党的十九届六中全会和******系列重要讲话精神紧密结合起来，与学习贯彻省第十一次党代会和州第九次党代会精神结合起来，与扎实深入开展党史学习教育紧密结合起来，与强边固防、防范境外疫情输入紧密结合起来，切实将广大党员干部群众激发出来的巨大热情转化为履职尽责、干事创业的不竭动力，进一步提振精气神、锤炼好作风、展现新作为。</w:t>
      </w:r>
    </w:p>
    <w:p>
      <w:pPr>
        <w:ind w:left="0" w:right="0" w:firstLine="560"/>
        <w:spacing w:before="450" w:after="450" w:line="312" w:lineRule="auto"/>
      </w:pPr>
      <w:r>
        <w:rPr>
          <w:rFonts w:ascii="宋体" w:hAnsi="宋体" w:eastAsia="宋体" w:cs="宋体"/>
          <w:color w:val="000"/>
          <w:sz w:val="28"/>
          <w:szCs w:val="28"/>
        </w:rPr>
        <w:t xml:space="preserve">向蔡晓东同志学习，就是要学习他坚守初心、热血为民的坚定信念，永葆对党忠诚的政治本色；就是要学习他牢记使命、为国守边的执着追求，淬炼勇毅前行的担当品格；就是要学习他忠于职守、苦干实干的敬业精神，努力创造一流的工作业绩；就是要学习他尽责担当、无私奉献的精神风貌，投身党和人民的伟大事业。</w:t>
      </w:r>
    </w:p>
    <w:p>
      <w:pPr>
        <w:ind w:left="0" w:right="0" w:firstLine="560"/>
        <w:spacing w:before="450" w:after="450" w:line="312" w:lineRule="auto"/>
      </w:pPr>
      <w:r>
        <w:rPr>
          <w:rFonts w:ascii="宋体" w:hAnsi="宋体" w:eastAsia="宋体" w:cs="宋体"/>
          <w:color w:val="000"/>
          <w:sz w:val="28"/>
          <w:szCs w:val="28"/>
        </w:rPr>
        <w:t xml:space="preserve">深入学习蔡晓东同志对党忠诚、信念坚定的政治品格；学习他坚守初心、热血为民的公仆情怀；学习他恪尽职守、无私奉献的高尚情操；学习他舍生忘死、英勇无畏的斗争精神；学习他勤政务实、苦干实干的优良作风；切实把蔡晓东同志的崇高精神牢记于心、实践于行，用他的英雄壮举激励我们矢志奋斗、奋勇争先、担当尽责，以青春和热血谱写新时代水富高质量发展的灿烂华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2025-06-17T17:09:56+08:00</dcterms:created>
  <dcterms:modified xsi:type="dcterms:W3CDTF">2025-06-17T17:09:56+08:00</dcterms:modified>
</cp:coreProperties>
</file>

<file path=docProps/custom.xml><?xml version="1.0" encoding="utf-8"?>
<Properties xmlns="http://schemas.openxmlformats.org/officeDocument/2006/custom-properties" xmlns:vt="http://schemas.openxmlformats.org/officeDocument/2006/docPropsVTypes"/>
</file>