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经济管理实验教学平台的探索</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w:t>
      </w:r>
    </w:p>
    <w:p>
      <w:pPr>
        <w:ind w:left="0" w:right="0" w:firstLine="560"/>
        <w:spacing w:before="450" w:after="450" w:line="312" w:lineRule="auto"/>
      </w:pPr>
      <w:r>
        <w:rPr>
          <w:rFonts w:ascii="宋体" w:hAnsi="宋体" w:eastAsia="宋体" w:cs="宋体"/>
          <w:color w:val="000"/>
          <w:sz w:val="28"/>
          <w:szCs w:val="28"/>
        </w:rPr>
        <w:t xml:space="preserve">传统的实验教学由于时间集中，内容简单，过程死板，结果统一，束缚着学生的个性和创造性。因此，建设和完善开放型实验教学平台，已成为我国经济管理实验教学改革的重要趋势和客观要求。建设开放型实验教学平台，一方面可以充分整合实验资源，提高利用效率。另一方面，还可以基于学生个性差异和主体地位，进一步的调动他们的学习积极性和主动性。这不仅能促使实验教学与管理队伍不断锻炼和提高自身的业务水平，还有助于培养学生的竞争意识和创新思维，提高他们的动手实践和创新能力。</w:t>
      </w:r>
    </w:p>
    <w:p>
      <w:pPr>
        <w:ind w:left="0" w:right="0" w:firstLine="560"/>
        <w:spacing w:before="450" w:after="450" w:line="312" w:lineRule="auto"/>
      </w:pPr>
      <w:r>
        <w:rPr>
          <w:rFonts w:ascii="宋体" w:hAnsi="宋体" w:eastAsia="宋体" w:cs="宋体"/>
          <w:color w:val="000"/>
          <w:sz w:val="28"/>
          <w:szCs w:val="28"/>
        </w:rPr>
        <w:t xml:space="preserve">1实验教学平台开放现状</w:t>
      </w:r>
    </w:p>
    <w:p>
      <w:pPr>
        <w:ind w:left="0" w:right="0" w:firstLine="560"/>
        <w:spacing w:before="450" w:after="450" w:line="312" w:lineRule="auto"/>
      </w:pPr>
      <w:r>
        <w:rPr>
          <w:rFonts w:ascii="宋体" w:hAnsi="宋体" w:eastAsia="宋体" w:cs="宋体"/>
          <w:color w:val="000"/>
          <w:sz w:val="28"/>
          <w:szCs w:val="28"/>
        </w:rPr>
        <w:t xml:space="preserve">目前，为了培养和增强学生的实践能力、团队协作能力和创新能力，很多经管类院校都就实验教学平台开放这一课题进行了探索和尝试让学生掌握实验的主动权，充分发掘他们对实验的热情和积极性。这样不仅可以提高学生自主学习的效率，同时也可以大大提升实验资源的利用率。然而由于种种原因，实验教学平台在开放的过程中，功能和定位往往会发生一定的偏差。最普遍的就是，很多实验平台都只是充当着校园网吧的角色，至于学生学不学、学生怎么学、学生学什么，开放以后就不管不问，开放工作流于形式。</w:t>
      </w:r>
    </w:p>
    <w:p>
      <w:pPr>
        <w:ind w:left="0" w:right="0" w:firstLine="560"/>
        <w:spacing w:before="450" w:after="450" w:line="312" w:lineRule="auto"/>
      </w:pPr>
      <w:r>
        <w:rPr>
          <w:rFonts w:ascii="宋体" w:hAnsi="宋体" w:eastAsia="宋体" w:cs="宋体"/>
          <w:color w:val="000"/>
          <w:sz w:val="28"/>
          <w:szCs w:val="28"/>
        </w:rPr>
        <w:t xml:space="preserve">2实验教学平台开放存在的问题</w:t>
      </w:r>
    </w:p>
    <w:p>
      <w:pPr>
        <w:ind w:left="0" w:right="0" w:firstLine="560"/>
        <w:spacing w:before="450" w:after="450" w:line="312" w:lineRule="auto"/>
      </w:pPr>
      <w:r>
        <w:rPr>
          <w:rFonts w:ascii="宋体" w:hAnsi="宋体" w:eastAsia="宋体" w:cs="宋体"/>
          <w:color w:val="000"/>
          <w:sz w:val="28"/>
          <w:szCs w:val="28"/>
        </w:rPr>
        <w:t xml:space="preserve">2.1管理制度不完善，组织模式不健全</w:t>
      </w:r>
    </w:p>
    <w:p>
      <w:pPr>
        <w:ind w:left="0" w:right="0" w:firstLine="560"/>
        <w:spacing w:before="450" w:after="450" w:line="312" w:lineRule="auto"/>
      </w:pPr>
      <w:r>
        <w:rPr>
          <w:rFonts w:ascii="宋体" w:hAnsi="宋体" w:eastAsia="宋体" w:cs="宋体"/>
          <w:color w:val="000"/>
          <w:sz w:val="28"/>
          <w:szCs w:val="28"/>
        </w:rPr>
        <w:t xml:space="preserve">虽然现在大多数经管类高校已经建立和实行了实验教学平台开放制度与开管理办法，但由于开放工作总体上还处于起步阶段，管理经验不足，还需要进一步的探索和积累，实验教学平台开放尚未步入规范化的轨道。特别是管理制度中缺乏对教师、实验技术人员、实验管理人员、学生等开放实验相关主体相匹配的激励机制，导致师生员工缺乏参与开放性实验的积极性、主动性和创造性。另外，实验教学平台开放的组织模式还很不健全，主要体现在:开放实验教学目标不明确、开放实验教学内容缺乏、开放实验教学组织缺失等。所谓的实验教学平台开放，更多是维持在一个静态的层面，即对时间、场地和设备的开放和管理上，而开放实验的教与学空乏，没落到实处。</w:t>
      </w:r>
    </w:p>
    <w:p>
      <w:pPr>
        <w:ind w:left="0" w:right="0" w:firstLine="560"/>
        <w:spacing w:before="450" w:after="450" w:line="312" w:lineRule="auto"/>
      </w:pPr>
      <w:r>
        <w:rPr>
          <w:rFonts w:ascii="宋体" w:hAnsi="宋体" w:eastAsia="宋体" w:cs="宋体"/>
          <w:color w:val="000"/>
          <w:sz w:val="28"/>
          <w:szCs w:val="28"/>
        </w:rPr>
        <w:t xml:space="preserve">2.2基础设施建设相对滞后，实验教学资源不足</w:t>
      </w:r>
    </w:p>
    <w:p>
      <w:pPr>
        <w:ind w:left="0" w:right="0" w:firstLine="560"/>
        <w:spacing w:before="450" w:after="450" w:line="312" w:lineRule="auto"/>
      </w:pPr>
      <w:r>
        <w:rPr>
          <w:rFonts w:ascii="宋体" w:hAnsi="宋体" w:eastAsia="宋体" w:cs="宋体"/>
          <w:color w:val="000"/>
          <w:sz w:val="28"/>
          <w:szCs w:val="28"/>
        </w:rPr>
        <w:t xml:space="preserve">良好的基础设施条件和充足的实验教学资源是实验教学平台开放的前提与保障。其中，基础设施条件主要指实验教学的场所、网络环境以及基础设备的支撑，实验教学资源则主要指实验仪器设备及能够参与进来的师资力量。然而，随着近几年实验教学开放的热潮，很多高校不顾自身条件是否允许，生搬硬套的进行实验教学平台开放工作。结果开放以后才发现，现有的基础设施条件和实验教学资源根本无法为开放工作提供支持，反而给原本正常的实验教学秩序带来了很大的干扰，最终导致开放工作难以为继。</w:t>
      </w:r>
    </w:p>
    <w:p>
      <w:pPr>
        <w:ind w:left="0" w:right="0" w:firstLine="560"/>
        <w:spacing w:before="450" w:after="450" w:line="312" w:lineRule="auto"/>
      </w:pPr>
      <w:r>
        <w:rPr>
          <w:rFonts w:ascii="宋体" w:hAnsi="宋体" w:eastAsia="宋体" w:cs="宋体"/>
          <w:color w:val="000"/>
          <w:sz w:val="28"/>
          <w:szCs w:val="28"/>
        </w:rPr>
        <w:t xml:space="preserve">2.3实验设备维护难度加大，实验与维护资金相对匾乏</w:t>
      </w:r>
    </w:p>
    <w:p>
      <w:pPr>
        <w:ind w:left="0" w:right="0" w:firstLine="560"/>
        <w:spacing w:before="450" w:after="450" w:line="312" w:lineRule="auto"/>
      </w:pPr>
      <w:r>
        <w:rPr>
          <w:rFonts w:ascii="宋体" w:hAnsi="宋体" w:eastAsia="宋体" w:cs="宋体"/>
          <w:color w:val="000"/>
          <w:sz w:val="28"/>
          <w:szCs w:val="28"/>
        </w:rPr>
        <w:t xml:space="preserve">实验教学平台开放目的是方便学生理论联系实际，多动手多实践。但由于知识水平和动手能力参差不齐，这样就难免会对实验设备造成不同程度的损坏，无形中增加了实验设备的维护频率、维护难度和管理工作量。同时，实验教学平台开放后，由于实验项目和实验内容的增加，实验消耗也必然随之增加。如果学校对购买实验低值消耗品的投入进行限制，会出现实验经费不足的问题。这样一方面会直接导致开放性实验无法开设，另一方面会影响实验教师的工作积极性。另外，实验教学平台开放后，就需要占用指导教师和实验管理人员的课余时间甚至休息日来进行实验教学和管理工作。如果只是一味的要求指导教师和管理人员讲敬业做奉献，依靠他们的责任感来保证开放工作的正常运转，这肯定是不现实的。因此，必须对他们的这一部分工作量进行量化和补贴，而补贴经费的来源也就成为一个新的问题。</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3.1完善激励机制，鼓励和吸引学生进行主动学习</w:t>
      </w:r>
    </w:p>
    <w:p>
      <w:pPr>
        <w:ind w:left="0" w:right="0" w:firstLine="560"/>
        <w:spacing w:before="450" w:after="450" w:line="312" w:lineRule="auto"/>
      </w:pPr>
      <w:r>
        <w:rPr>
          <w:rFonts w:ascii="宋体" w:hAnsi="宋体" w:eastAsia="宋体" w:cs="宋体"/>
          <w:color w:val="000"/>
          <w:sz w:val="28"/>
          <w:szCs w:val="28"/>
        </w:rPr>
        <w:t xml:space="preserve">实验教学平台开放的主要目的是为了提高学生主动学习、逻辑分析和灵活解决问题的能力，培养他们的创新意识和思维。在这一过程中，学生是参与者，是实验教学平台开放的主要对象。在实验教学平台开放初期，可能会出现准备工作热热闹闹，而学生选课冷冷清清的局面;或者是前期选课情况不错，但到了后期学生由于种种原因，实验继续不下去而草草收场。面对这种局面，首先要加强宣传力度，让他们意识到实验教学平台开放后自己是最大受益者;其次，利用人才市场更愿意选择具有综合性实践经验的学生的这一客观要求，鼓励学生主动进入开放实验教学平台参加各种类型的开放实验。另外，将这部分工作归入学校的教学体系中，学生只要参加实验并经考核合格，就可以得到相应的学分。这样能极大程度上调动学生的参与积极性，使他们能够以认真严谨的学习态度投入到开放实验中。此外，对依托开放实验教学平台参加各级别竞赛并获奖的给予额外的奖励和学分，以此鼓励和吸引学生主动进入开放实验教学平台进行学习实践。</w:t>
      </w:r>
    </w:p>
    <w:p>
      <w:pPr>
        <w:ind w:left="0" w:right="0" w:firstLine="560"/>
        <w:spacing w:before="450" w:after="450" w:line="312" w:lineRule="auto"/>
      </w:pPr>
      <w:r>
        <w:rPr>
          <w:rFonts w:ascii="宋体" w:hAnsi="宋体" w:eastAsia="宋体" w:cs="宋体"/>
          <w:color w:val="000"/>
          <w:sz w:val="28"/>
          <w:szCs w:val="28"/>
        </w:rPr>
        <w:t xml:space="preserve">3.2对指导教师的工作进行全程量化和肯定</w:t>
      </w:r>
    </w:p>
    <w:p>
      <w:pPr>
        <w:ind w:left="0" w:right="0" w:firstLine="560"/>
        <w:spacing w:before="450" w:after="450" w:line="312" w:lineRule="auto"/>
      </w:pPr>
      <w:r>
        <w:rPr>
          <w:rFonts w:ascii="宋体" w:hAnsi="宋体" w:eastAsia="宋体" w:cs="宋体"/>
          <w:color w:val="000"/>
          <w:sz w:val="28"/>
          <w:szCs w:val="28"/>
        </w:rPr>
        <w:t xml:space="preserve">实验教学平台开放后，大量的开放实验也会随之出现。这些实验涉及的内容较广、灵活性较强。做这类实验的指导工作，指导教师不仅要在理论方面有扎实的功底，还要在实验实践中有丰富的经验。所以指导实验的工作强度将会远远大于理论教学的。另外，由于是开放实验，学生在学习的过程中会随时提出各种各样的问题，实验指导教师需要即时的对这些问题进行指导，这样工作时间也就大大加长。因此，建议管理部门对实验指导教师的工作时间和强度进行量化认定:首先，工作时间从形式上与一般行政人员相同，需按行政人员的标准给予一定比例的额外津贴;其次，每单位实验教学工作量的具体报酬应高于理论教学工作量，以1.5或2倍为宜。</w:t>
      </w:r>
    </w:p>
    <w:p>
      <w:pPr>
        <w:ind w:left="0" w:right="0" w:firstLine="560"/>
        <w:spacing w:before="450" w:after="450" w:line="312" w:lineRule="auto"/>
      </w:pPr>
      <w:r>
        <w:rPr>
          <w:rFonts w:ascii="宋体" w:hAnsi="宋体" w:eastAsia="宋体" w:cs="宋体"/>
          <w:color w:val="000"/>
          <w:sz w:val="28"/>
          <w:szCs w:val="28"/>
        </w:rPr>
        <w:t xml:space="preserve">3.3构建丰富新颖的实验内容</w:t>
      </w:r>
    </w:p>
    <w:p>
      <w:pPr>
        <w:ind w:left="0" w:right="0" w:firstLine="560"/>
        <w:spacing w:before="450" w:after="450" w:line="312" w:lineRule="auto"/>
      </w:pPr>
      <w:r>
        <w:rPr>
          <w:rFonts w:ascii="宋体" w:hAnsi="宋体" w:eastAsia="宋体" w:cs="宋体"/>
          <w:color w:val="000"/>
          <w:sz w:val="28"/>
          <w:szCs w:val="28"/>
        </w:rPr>
        <w:t xml:space="preserve">实验教学平台开放若想吸引学生，提高他们参与的积极性，要解决的核心问题就是如何构建丰富新颖的实验内容。以往的实验室教学主要是由基础性和验证性实验组成，过程机械、形式死板，学生没有参与感。因此，增加综合性、设计性实验的比例，给学生创造能够自由运用知识和发挥想象的空间，就变的十分必要。这类实验涵盖本学科的知识、理论和相应的技能，自行开发和设计的难度非常大，需要花费大量的人力物力。因此，建议学校按照项目研发的相应政策予以支持。另外，学校可以通过采购、合作等方式，从校外引进成功案例，通过对指导教师进行集中培训，在短时间内为学生提供丰富新颖的实验场景和内容。例如甘肃农业大学经济管理学院2025年采购的ERP电子沙盘模拟操作系统，由于其独特的趣味性和实战性，在短短三年时间内已吸引1200多名学生参与学习和实践，深受广大师生喜爱。</w:t>
      </w:r>
    </w:p>
    <w:p>
      <w:pPr>
        <w:ind w:left="0" w:right="0" w:firstLine="560"/>
        <w:spacing w:before="450" w:after="450" w:line="312" w:lineRule="auto"/>
      </w:pPr>
      <w:r>
        <w:rPr>
          <w:rFonts w:ascii="宋体" w:hAnsi="宋体" w:eastAsia="宋体" w:cs="宋体"/>
          <w:color w:val="000"/>
          <w:sz w:val="28"/>
          <w:szCs w:val="28"/>
        </w:rPr>
        <w:t xml:space="preserve">3.4丰富资金来源渠道，完善社会服务功能</w:t>
      </w:r>
    </w:p>
    <w:p>
      <w:pPr>
        <w:ind w:left="0" w:right="0" w:firstLine="560"/>
        <w:spacing w:before="450" w:after="450" w:line="312" w:lineRule="auto"/>
      </w:pPr>
      <w:r>
        <w:rPr>
          <w:rFonts w:ascii="宋体" w:hAnsi="宋体" w:eastAsia="宋体" w:cs="宋体"/>
          <w:color w:val="000"/>
          <w:sz w:val="28"/>
          <w:szCs w:val="28"/>
        </w:rPr>
        <w:t xml:space="preserve">首先，建议学校和学院每年都下拨一定的开放基金，用于补贴学生参加开放实验所需材料消耗费以及指导教师和实验室管理人员的实验津贴费用等。学校还可以设立大学生科技创新专项基金，以项目的形式给予一定的经费支持，对成绩突出的学生给予奖励。其次，应充分借助实验室平台的优势，加强与企业之间的合作，运用会议、培训等形式，扩大校企合作的领域，变消耗型实验室为经营型实验室，最终实现良性循环。再次，课外时间学生上机应该在符合教育部规定的收费范围内合理收取;而对社会开放的，收费应该放开，以此作为实验室发展的一项资金来源。学校应在保证本校师生能够顺利开展实验的前提下，鼓励实验室对社会开放，一方面驱动实验室的造血功能，另一方面实验室在服务企业项目和培训项目的同时加强了实践能力的提高，同时也增进了学校与社会的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