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证券市场相关税收问题</w:t>
      </w:r>
      <w:bookmarkEnd w:id="1"/>
    </w:p>
    <w:p>
      <w:pPr>
        <w:jc w:val="center"/>
        <w:spacing w:before="0" w:after="450"/>
      </w:pPr>
      <w:r>
        <w:rPr>
          <w:rFonts w:ascii="Arial" w:hAnsi="Arial" w:eastAsia="Arial" w:cs="Arial"/>
          <w:color w:val="999999"/>
          <w:sz w:val="20"/>
          <w:szCs w:val="20"/>
        </w:rPr>
        <w:t xml:space="preserve">来源：网络  作者：寂夜思潮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证券市场相关税收问题 证券市场相关税收问题 证券市场相关税收问题  「摘要」我国税法和证券市场都处在成长、不断完善的过程。本文将纳税对象限定为对个人的征税，试图把国际上通行规定整合到我国现有税收体系当中，寻找异同之处并分析其存在合理性与否。...</w:t>
      </w:r>
    </w:p>
    <w:p>
      <w:pPr>
        <w:ind w:left="0" w:right="0" w:firstLine="560"/>
        <w:spacing w:before="450" w:after="450" w:line="312" w:lineRule="auto"/>
      </w:pPr>
      <w:r>
        <w:rPr>
          <w:rFonts w:ascii="宋体" w:hAnsi="宋体" w:eastAsia="宋体" w:cs="宋体"/>
          <w:color w:val="000"/>
          <w:sz w:val="28"/>
          <w:szCs w:val="28"/>
        </w:rPr>
        <w:t xml:space="preserve">证券市场相关税收问题 证券市场相关税收问题 证券市场相关税收问题</w:t>
      </w:r>
    </w:p>
    <w:p>
      <w:pPr>
        <w:ind w:left="0" w:right="0" w:firstLine="560"/>
        <w:spacing w:before="450" w:after="450" w:line="312" w:lineRule="auto"/>
      </w:pPr>
      <w:r>
        <w:rPr>
          <w:rFonts w:ascii="宋体" w:hAnsi="宋体" w:eastAsia="宋体" w:cs="宋体"/>
          <w:color w:val="000"/>
          <w:sz w:val="28"/>
          <w:szCs w:val="28"/>
        </w:rPr>
        <w:t xml:space="preserve">「摘要」我国税法和证券市场都处在成长、不断完善的过程。本文将纳税对象限定为对个人的征税，试图把国际上通行规定整合到我国现有税收体系当中，寻找异同之处并分析其存在合理性与否。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一、我国税法体系</w:t>
      </w:r>
    </w:p>
    <w:p>
      <w:pPr>
        <w:ind w:left="0" w:right="0" w:firstLine="560"/>
        <w:spacing w:before="450" w:after="450" w:line="312" w:lineRule="auto"/>
      </w:pPr>
      <w:r>
        <w:rPr>
          <w:rFonts w:ascii="宋体" w:hAnsi="宋体" w:eastAsia="宋体" w:cs="宋体"/>
          <w:color w:val="000"/>
          <w:sz w:val="28"/>
          <w:szCs w:val="28"/>
        </w:rPr>
        <w:t xml:space="preserve">我国税收体系由四部分构成：商品税、所得税、财产税和行为税。</w:t>
      </w:r>
    </w:p>
    <w:p>
      <w:pPr>
        <w:ind w:left="0" w:right="0" w:firstLine="560"/>
        <w:spacing w:before="450" w:after="450" w:line="312" w:lineRule="auto"/>
      </w:pPr>
      <w:r>
        <w:rPr>
          <w:rFonts w:ascii="宋体" w:hAnsi="宋体" w:eastAsia="宋体" w:cs="宋体"/>
          <w:color w:val="000"/>
          <w:sz w:val="28"/>
          <w:szCs w:val="28"/>
        </w:rPr>
        <w:t xml:space="preserve">1/商品税：以商品/劳务为对象进行课税，涉及商品流通的各个环节（生产、批发、零售），具有易于转嫁性和按比例征收的累退性。</w:t>
      </w:r>
    </w:p>
    <w:p>
      <w:pPr>
        <w:ind w:left="0" w:right="0" w:firstLine="560"/>
        <w:spacing w:before="450" w:after="450" w:line="312" w:lineRule="auto"/>
      </w:pPr>
      <w:r>
        <w:rPr>
          <w:rFonts w:ascii="宋体" w:hAnsi="宋体" w:eastAsia="宋体" w:cs="宋体"/>
          <w:color w:val="000"/>
          <w:sz w:val="28"/>
          <w:szCs w:val="28"/>
        </w:rPr>
        <w:t xml:space="preserve">2/所得税：又称收益税，指纳税人在一定期间内的纯所得（净收入）作为征税对象的一类税的统称。一般分为五类，即经营所得、财产所得（由有体物和各种动产和不动产的转让过程中所产生的溢价收益，通常又称为资本利得）、劳动所得、投资所得（即纳税人凭借占有资产而产生的利润追索权所获得的收益，股息、红利、利息、特许权使用费用等项收益，属无形动产所得。）和其他所得。目前个人所得税最重要的不是财政意义，而是要起到调节意义，特别是它的社会分配作用。</w:t>
      </w:r>
    </w:p>
    <w:p>
      <w:pPr>
        <w:ind w:left="0" w:right="0" w:firstLine="560"/>
        <w:spacing w:before="450" w:after="450" w:line="312" w:lineRule="auto"/>
      </w:pPr>
      <w:r>
        <w:rPr>
          <w:rFonts w:ascii="宋体" w:hAnsi="宋体" w:eastAsia="宋体" w:cs="宋体"/>
          <w:color w:val="000"/>
          <w:sz w:val="28"/>
          <w:szCs w:val="28"/>
        </w:rPr>
        <w:t xml:space="preserve">3/财产税：对个人和企业拥有的财产课赋的一组税收，个人而言，通常包括机动车辆、各种有价证券。</w:t>
      </w:r>
    </w:p>
    <w:p>
      <w:pPr>
        <w:ind w:left="0" w:right="0" w:firstLine="560"/>
        <w:spacing w:before="450" w:after="450" w:line="312" w:lineRule="auto"/>
      </w:pPr>
      <w:r>
        <w:rPr>
          <w:rFonts w:ascii="宋体" w:hAnsi="宋体" w:eastAsia="宋体" w:cs="宋体"/>
          <w:color w:val="000"/>
          <w:sz w:val="28"/>
          <w:szCs w:val="28"/>
        </w:rPr>
        <w:t xml:space="preserve">4/行为税：政府为实现一定目的，对某些特定行为所征收的税收。特定行为意指国家通过征税所要加以限制和监督的行为。与本文相关的行为税之一为印花税。</w:t>
      </w:r>
    </w:p>
    <w:p>
      <w:pPr>
        <w:ind w:left="0" w:right="0" w:firstLine="560"/>
        <w:spacing w:before="450" w:after="450" w:line="312" w:lineRule="auto"/>
      </w:pPr>
      <w:r>
        <w:rPr>
          <w:rFonts w:ascii="宋体" w:hAnsi="宋体" w:eastAsia="宋体" w:cs="宋体"/>
          <w:color w:val="000"/>
          <w:sz w:val="28"/>
          <w:szCs w:val="28"/>
        </w:rPr>
        <w:t xml:space="preserve">二、国际通行规范一览及与我国税法的整合</w:t>
      </w:r>
    </w:p>
    <w:p>
      <w:pPr>
        <w:ind w:left="0" w:right="0" w:firstLine="560"/>
        <w:spacing w:before="450" w:after="450" w:line="312" w:lineRule="auto"/>
      </w:pPr>
      <w:r>
        <w:rPr>
          <w:rFonts w:ascii="宋体" w:hAnsi="宋体" w:eastAsia="宋体" w:cs="宋体"/>
          <w:color w:val="000"/>
          <w:sz w:val="28"/>
          <w:szCs w:val="28"/>
        </w:rPr>
        <w:t xml:space="preserve">证券市场分证券发行市场和证券流通市场。证券发行市场通常由a/政府和公司b/投资银行和c/原始投资者发行证券；而证券流通市场中，主要由证券所组织市场，证券经纪人代理投资者买卖股票。</w:t>
      </w:r>
    </w:p>
    <w:p>
      <w:pPr>
        <w:ind w:left="0" w:right="0" w:firstLine="560"/>
        <w:spacing w:before="450" w:after="450" w:line="312" w:lineRule="auto"/>
      </w:pPr>
      <w:r>
        <w:rPr>
          <w:rFonts w:ascii="宋体" w:hAnsi="宋体" w:eastAsia="宋体" w:cs="宋体"/>
          <w:color w:val="000"/>
          <w:sz w:val="28"/>
          <w:szCs w:val="28"/>
        </w:rPr>
        <w:t xml:space="preserve">证券市场税收制度的核心是按照证券市场本身运行的环节和规律，规范设置税种，合理确定税率。证券市场发达的国家的税收立法一般都规定对证券市场的四个环节征税：</w:t>
      </w:r>
    </w:p>
    <w:p>
      <w:pPr>
        <w:ind w:left="0" w:right="0" w:firstLine="560"/>
        <w:spacing w:before="450" w:after="450" w:line="312" w:lineRule="auto"/>
      </w:pPr>
      <w:r>
        <w:rPr>
          <w:rFonts w:ascii="宋体" w:hAnsi="宋体" w:eastAsia="宋体" w:cs="宋体"/>
          <w:color w:val="000"/>
          <w:sz w:val="28"/>
          <w:szCs w:val="28"/>
        </w:rPr>
        <w:t xml:space="preserve">1/证券交易环节的征税：即针对已发行的证券在证券市场上交易时依照其交易金额所课征的税。证券交易环节的征税制度具有如下特征：第一、证券交易税的纳税人一般是证券的转让方即卖方。开征证券交易税的根本目的是限制证券转让，抑制证券市场上的过度投机行为，因而，只有对转让方征税才能实现这一立法目的。第二、在证券交易税的税率设计上，按照证券种类的不同，规定差别比例税率。一般而言，股票的交易税率要高于债券的交易税率，因为股票的投机性和收益性要比债券大。第三、税款征收方式并非由税务机关直接进行，而由证券交易所或代理证券买卖的经营机构代扣代缴，以提高税收效率，降低税收成本。</w:t>
      </w:r>
    </w:p>
    <w:p>
      <w:pPr>
        <w:ind w:left="0" w:right="0" w:firstLine="560"/>
        <w:spacing w:before="450" w:after="450" w:line="312" w:lineRule="auto"/>
      </w:pPr>
      <w:r>
        <w:rPr>
          <w:rFonts w:ascii="宋体" w:hAnsi="宋体" w:eastAsia="宋体" w:cs="宋体"/>
          <w:color w:val="000"/>
          <w:sz w:val="28"/>
          <w:szCs w:val="28"/>
        </w:rPr>
        <w:t xml:space="preserve">既然股票可以被看作是仅仅由稀缺性、供求关系决定的商品，证券交易税的征收在某种程度上可以被看作商品税，且其缴税方式也与商品税在交易环节类似，即交易进行时由卖方代扣。</w:t>
      </w:r>
    </w:p>
    <w:p>
      <w:pPr>
        <w:ind w:left="0" w:right="0" w:firstLine="560"/>
        <w:spacing w:before="450" w:after="450" w:line="312" w:lineRule="auto"/>
      </w:pPr>
      <w:r>
        <w:rPr>
          <w:rFonts w:ascii="宋体" w:hAnsi="宋体" w:eastAsia="宋体" w:cs="宋体"/>
          <w:color w:val="000"/>
          <w:sz w:val="28"/>
          <w:szCs w:val="28"/>
        </w:rPr>
        <w:t xml:space="preserve">但是，我国现行税法制度，在交易环节征收印花税。</w:t>
      </w:r>
    </w:p>
    <w:p>
      <w:pPr>
        <w:ind w:left="0" w:right="0" w:firstLine="560"/>
        <w:spacing w:before="450" w:after="450" w:line="312" w:lineRule="auto"/>
      </w:pPr>
      <w:r>
        <w:rPr>
          <w:rFonts w:ascii="宋体" w:hAnsi="宋体" w:eastAsia="宋体" w:cs="宋体"/>
          <w:color w:val="000"/>
          <w:sz w:val="28"/>
          <w:szCs w:val="28"/>
        </w:rPr>
        <w:t xml:space="preserve">2/证券投资所得环节的征税：即依据投资者所获得的股息、红利、利息等收入所课征得税。各国证券法都把这部分税收当作证券税收制度的核心来加以详细规定。目的，其一增加财政税收，其二调节投资者收入水平，维护社会公平。另一方面，又要鼓励投资，于是各国一般都规定在个人所得税中，在计算净所得时，允许扣除借贷利息；对股息、红利、利息都制定较为详细的减免税规定；对用于再投资的鼓励一般都免于征税。</w:t>
      </w:r>
    </w:p>
    <w:p>
      <w:pPr>
        <w:ind w:left="0" w:right="0" w:firstLine="560"/>
        <w:spacing w:before="450" w:after="450" w:line="312" w:lineRule="auto"/>
      </w:pPr>
      <w:r>
        <w:rPr>
          <w:rFonts w:ascii="宋体" w:hAnsi="宋体" w:eastAsia="宋体" w:cs="宋体"/>
          <w:color w:val="000"/>
          <w:sz w:val="28"/>
          <w:szCs w:val="28"/>
        </w:rPr>
        <w:t xml:space="preserve">就个人而言，作为个人所得税的应税所得——投资所得部分加以征收。</w:t>
      </w:r>
    </w:p>
    <w:p>
      <w:pPr>
        <w:ind w:left="0" w:right="0" w:firstLine="560"/>
        <w:spacing w:before="450" w:after="450" w:line="312" w:lineRule="auto"/>
      </w:pPr>
      <w:r>
        <w:rPr>
          <w:rFonts w:ascii="宋体" w:hAnsi="宋体" w:eastAsia="宋体" w:cs="宋体"/>
          <w:color w:val="000"/>
          <w:sz w:val="28"/>
          <w:szCs w:val="28"/>
        </w:rPr>
        <w:t xml:space="preserve">我国现行税法制度，没有专门的立法，在个人所得税中有所规定，但这样会存在两个缺点：即没有针对性，难以发挥税收对证券市场的调节功能；另一个方面也可能同公司征税重复（这点不在本文考察范围内，略去不谈）。</w:t>
      </w:r>
    </w:p>
    <w:p>
      <w:pPr>
        <w:ind w:left="0" w:right="0" w:firstLine="560"/>
        <w:spacing w:before="450" w:after="450" w:line="312" w:lineRule="auto"/>
      </w:pPr>
      <w:r>
        <w:rPr>
          <w:rFonts w:ascii="宋体" w:hAnsi="宋体" w:eastAsia="宋体" w:cs="宋体"/>
          <w:color w:val="000"/>
          <w:sz w:val="28"/>
          <w:szCs w:val="28"/>
        </w:rPr>
        <w:t xml:space="preserve">3/证券转让所得环节的征税：即资本利得税，是对证券买卖的增值部分所课征的税。资本利得，即个人所得部分不属于劳动所得，而是资本的增值，即资本利得。其旨在实现社会财富的重新分配，调整巨大的收入差异，维护社会的公平。但另一方面，由于资本投资存在一定时间性，物价指数会有所影响以及由于证券交易要冒很大的风险，对之征税会加大这种风险，影响投资积极性，故世界上大多数国家都对其征税较低甚至免税。征税也会免除损失等，并根据长期、短期，上市与否政策不同，目的即为鼓励投资。</w:t>
      </w:r>
    </w:p>
    <w:p>
      <w:pPr>
        <w:ind w:left="0" w:right="0" w:firstLine="560"/>
        <w:spacing w:before="450" w:after="450" w:line="312" w:lineRule="auto"/>
      </w:pPr>
      <w:r>
        <w:rPr>
          <w:rFonts w:ascii="宋体" w:hAnsi="宋体" w:eastAsia="宋体" w:cs="宋体"/>
          <w:color w:val="000"/>
          <w:sz w:val="28"/>
          <w:szCs w:val="28"/>
        </w:rPr>
        <w:t xml:space="preserve">就个人而言，作为个人所得税的应税所得部分——财产所得加以征收。</w:t>
      </w:r>
    </w:p>
    <w:p>
      <w:pPr>
        <w:ind w:left="0" w:right="0" w:firstLine="560"/>
        <w:spacing w:before="450" w:after="450" w:line="312" w:lineRule="auto"/>
      </w:pPr>
      <w:r>
        <w:rPr>
          <w:rFonts w:ascii="宋体" w:hAnsi="宋体" w:eastAsia="宋体" w:cs="宋体"/>
          <w:color w:val="000"/>
          <w:sz w:val="28"/>
          <w:szCs w:val="28"/>
        </w:rPr>
        <w:t xml:space="preserve">我国现行税法制度，《个人所得税法》所规定的11项应纳税个人所得第9项财产转让所得，指个人转让有价证券、股权、建筑物、土地使用权、机器设备、车船以及其他财产取得的所得。但是这样就忽略了鼓励投资方面的考虑，加大了投资风险，影响投资。不如不缴，或者适当减免。</w:t>
      </w:r>
    </w:p>
    <w:p>
      <w:pPr>
        <w:ind w:left="0" w:right="0" w:firstLine="560"/>
        <w:spacing w:before="450" w:after="450" w:line="312" w:lineRule="auto"/>
      </w:pPr>
      <w:r>
        <w:rPr>
          <w:rFonts w:ascii="宋体" w:hAnsi="宋体" w:eastAsia="宋体" w:cs="宋体"/>
          <w:color w:val="000"/>
          <w:sz w:val="28"/>
          <w:szCs w:val="28"/>
        </w:rPr>
        <w:t xml:space="preserve">4/证券财产转移的征税，证券代表一定的财产，证券财产转移的征税是指对证券以财产形态作为遗产转移或作为赠品赠与所征的税，包括证券遗产税与证券赠与税。</w:t>
      </w:r>
    </w:p>
    <w:p>
      <w:pPr>
        <w:ind w:left="0" w:right="0" w:firstLine="560"/>
        <w:spacing w:before="450" w:after="450" w:line="312" w:lineRule="auto"/>
      </w:pPr>
      <w:r>
        <w:rPr>
          <w:rFonts w:ascii="宋体" w:hAnsi="宋体" w:eastAsia="宋体" w:cs="宋体"/>
          <w:color w:val="000"/>
          <w:sz w:val="28"/>
          <w:szCs w:val="28"/>
        </w:rPr>
        <w:t xml:space="preserve">就个人而言，我认为无论是赠与还是遗产，都是作为一种收入，应当对其征纳所得税，作为其他所得加以征收还是有一定道理的。与所得税用来调节投资者收入水平，维护社会公平的目的也是相符的。</w:t>
      </w:r>
    </w:p>
    <w:p>
      <w:pPr>
        <w:ind w:left="0" w:right="0" w:firstLine="560"/>
        <w:spacing w:before="450" w:after="450" w:line="312" w:lineRule="auto"/>
      </w:pPr>
      <w:r>
        <w:rPr>
          <w:rFonts w:ascii="宋体" w:hAnsi="宋体" w:eastAsia="宋体" w:cs="宋体"/>
          <w:color w:val="000"/>
          <w:sz w:val="28"/>
          <w:szCs w:val="28"/>
        </w:rPr>
        <w:t xml:space="preserve">我国现行税法制度，对遗产税的征纳几度讨论沉浮，依然没有实行，有各方面的考虑。待决定征收遗产税（赠与税也就不可避免的需要征收了），证券作为一种财产势必会被提上日程。</w:t>
      </w:r>
    </w:p>
    <w:p>
      <w:pPr>
        <w:ind w:left="0" w:right="0" w:firstLine="560"/>
        <w:spacing w:before="450" w:after="450" w:line="312" w:lineRule="auto"/>
      </w:pPr>
      <w:r>
        <w:rPr>
          <w:rFonts w:ascii="宋体" w:hAnsi="宋体" w:eastAsia="宋体" w:cs="宋体"/>
          <w:color w:val="000"/>
          <w:sz w:val="28"/>
          <w:szCs w:val="28"/>
        </w:rPr>
        <w:t xml:space="preserve">三、存在的问题及进一步分析</w:t>
      </w:r>
    </w:p>
    <w:p>
      <w:pPr>
        <w:ind w:left="0" w:right="0" w:firstLine="560"/>
        <w:spacing w:before="450" w:after="450" w:line="312" w:lineRule="auto"/>
      </w:pPr>
      <w:r>
        <w:rPr>
          <w:rFonts w:ascii="宋体" w:hAnsi="宋体" w:eastAsia="宋体" w:cs="宋体"/>
          <w:color w:val="000"/>
          <w:sz w:val="28"/>
          <w:szCs w:val="28"/>
        </w:rPr>
        <w:t xml:space="preserve">通过对以上四个税种国际规定的考察以及与中国现状的对比，可见问题主要在：</w:t>
      </w:r>
    </w:p>
    <w:p>
      <w:pPr>
        <w:ind w:left="0" w:right="0" w:firstLine="560"/>
        <w:spacing w:before="450" w:after="450" w:line="312" w:lineRule="auto"/>
      </w:pPr>
      <w:r>
        <w:rPr>
          <w:rFonts w:ascii="宋体" w:hAnsi="宋体" w:eastAsia="宋体" w:cs="宋体"/>
          <w:color w:val="000"/>
          <w:sz w:val="28"/>
          <w:szCs w:val="28"/>
        </w:rPr>
        <w:t xml:space="preserve">1证券交易税作为商品税和行为税的印花税的选择。</w:t>
      </w:r>
    </w:p>
    <w:p>
      <w:pPr>
        <w:ind w:left="0" w:right="0" w:firstLine="560"/>
        <w:spacing w:before="450" w:after="450" w:line="312" w:lineRule="auto"/>
      </w:pPr>
      <w:r>
        <w:rPr>
          <w:rFonts w:ascii="宋体" w:hAnsi="宋体" w:eastAsia="宋体" w:cs="宋体"/>
          <w:color w:val="000"/>
          <w:sz w:val="28"/>
          <w:szCs w:val="28"/>
        </w:rPr>
        <w:t xml:space="preserve">2股息红利和资本利得的征税，依赖个人所得税的体系，无针对性立法，并且仅考虑其调节收入均衡社会公平方面，忽略对鼓励投资方面的考虑，需要改进。</w:t>
      </w:r>
    </w:p>
    <w:p>
      <w:pPr>
        <w:ind w:left="0" w:right="0" w:firstLine="560"/>
        <w:spacing w:before="450" w:after="450" w:line="312" w:lineRule="auto"/>
      </w:pPr>
      <w:r>
        <w:rPr>
          <w:rFonts w:ascii="宋体" w:hAnsi="宋体" w:eastAsia="宋体" w:cs="宋体"/>
          <w:color w:val="000"/>
          <w:sz w:val="28"/>
          <w:szCs w:val="28"/>
        </w:rPr>
        <w:t xml:space="preserve">3对证券遗产税、赠与税的考虑和遗产税、赠与税的建立密切相关，依赖于后者的立法目的和制度。</w:t>
      </w:r>
    </w:p>
    <w:p>
      <w:pPr>
        <w:ind w:left="0" w:right="0" w:firstLine="560"/>
        <w:spacing w:before="450" w:after="450" w:line="312" w:lineRule="auto"/>
      </w:pPr>
      <w:r>
        <w:rPr>
          <w:rFonts w:ascii="宋体" w:hAnsi="宋体" w:eastAsia="宋体" w:cs="宋体"/>
          <w:color w:val="000"/>
          <w:sz w:val="28"/>
          <w:szCs w:val="28"/>
        </w:rPr>
        <w:t xml:space="preserve">本文主要考察第一个问题，即对交易额征收商品税还是行为税。</w:t>
      </w:r>
    </w:p>
    <w:p>
      <w:pPr>
        <w:ind w:left="0" w:right="0" w:firstLine="560"/>
        <w:spacing w:before="450" w:after="450" w:line="312" w:lineRule="auto"/>
      </w:pPr>
      <w:r>
        <w:rPr>
          <w:rFonts w:ascii="宋体" w:hAnsi="宋体" w:eastAsia="宋体" w:cs="宋体"/>
          <w:color w:val="000"/>
          <w:sz w:val="28"/>
          <w:szCs w:val="28"/>
        </w:rPr>
        <w:t xml:space="preserve">学界的一些主张：</w:t>
      </w:r>
    </w:p>
    <w:p>
      <w:pPr>
        <w:ind w:left="0" w:right="0" w:firstLine="560"/>
        <w:spacing w:before="450" w:after="450" w:line="312" w:lineRule="auto"/>
      </w:pPr>
      <w:r>
        <w:rPr>
          <w:rFonts w:ascii="宋体" w:hAnsi="宋体" w:eastAsia="宋体" w:cs="宋体"/>
          <w:color w:val="000"/>
          <w:sz w:val="28"/>
          <w:szCs w:val="28"/>
        </w:rPr>
        <w:t xml:space="preserve">主张在流转税中，由股票交易税代替现行的印花税？</w:t>
      </w:r>
    </w:p>
    <w:p>
      <w:pPr>
        <w:ind w:left="0" w:right="0" w:firstLine="560"/>
        <w:spacing w:before="450" w:after="450" w:line="312" w:lineRule="auto"/>
      </w:pPr>
      <w:r>
        <w:rPr>
          <w:rFonts w:ascii="宋体" w:hAnsi="宋体" w:eastAsia="宋体" w:cs="宋体"/>
          <w:color w:val="000"/>
          <w:sz w:val="28"/>
          <w:szCs w:val="28"/>
        </w:rPr>
        <w:t xml:space="preserve">国务院在1993年批转的国家税务总局《工商税制改革实施方案》中提出了将证券交易印花税改为证券交易税，只是由于全国人大常委会正在审议《中华人民共和国证券法》，为了便于衔接，开征证券交易税拟缓一步出台，之后，国家税务总局几乎每年公布的“工作要点”都会提到征收证券交易税的方案。</w:t>
      </w:r>
    </w:p>
    <w:p>
      <w:pPr>
        <w:ind w:left="0" w:right="0" w:firstLine="560"/>
        <w:spacing w:before="450" w:after="450" w:line="312" w:lineRule="auto"/>
      </w:pPr>
      <w:r>
        <w:rPr>
          <w:rFonts w:ascii="宋体" w:hAnsi="宋体" w:eastAsia="宋体" w:cs="宋体"/>
          <w:color w:val="000"/>
          <w:sz w:val="28"/>
          <w:szCs w:val="28"/>
        </w:rPr>
        <w:t xml:space="preserve">理由大体有以下几种：首先，证券交易既然是一种交易行为，就应当与其他商品交易一样课税；其次，从世界范围看，各国在证券市场发育初期，为了加强对证券市场的管理和引导，都普遍地征收证券交易税，后来只是根据证券市场的发展和完善情况而逐步取消的；再次，我国目前的证券市场需要发挥证券交易税的规范和引导功能。我国证券市场的格局是以股票为主，其他有价证券为辅，且交易量多集中在股票上，难以促使证券投资市场走向合理化。另外，由于投机因素过大，导致股票价格上下波动剧烈，难以反映股票的实际价值和上市公司的真实业绩。通过征收证券交易税，可以使证券投资市场形成全方位、多渠道的合理化格局，并有利于稳定证券价格，尤其是股票价格。此外，我国目前的证券交易印花税还被赋予了调解市场参与者收入的作用，而这本应该是资本利得税等税的职能范围。</w:t>
      </w:r>
    </w:p>
    <w:p>
      <w:pPr>
        <w:ind w:left="0" w:right="0" w:firstLine="560"/>
        <w:spacing w:before="450" w:after="450" w:line="312" w:lineRule="auto"/>
      </w:pPr>
      <w:r>
        <w:rPr>
          <w:rFonts w:ascii="宋体" w:hAnsi="宋体" w:eastAsia="宋体" w:cs="宋体"/>
          <w:color w:val="000"/>
          <w:sz w:val="28"/>
          <w:szCs w:val="28"/>
        </w:rPr>
        <w:t xml:space="preserve">作者以为，目前印花税与股票交易税的效用几乎一致，都是作为对一种行为的抑制，如果只是一个名称的问题，倒不必大动干戈修改税种。只是，目前的印花税的确代替证券投资、财产等所得税发挥调节社会公平作用，这个问题在下一节中进行讨论。</w:t>
      </w:r>
    </w:p>
    <w:p>
      <w:pPr>
        <w:ind w:left="0" w:right="0" w:firstLine="560"/>
        <w:spacing w:before="450" w:after="450" w:line="312" w:lineRule="auto"/>
      </w:pPr>
      <w:r>
        <w:rPr>
          <w:rFonts w:ascii="宋体" w:hAnsi="宋体" w:eastAsia="宋体" w:cs="宋体"/>
          <w:color w:val="000"/>
          <w:sz w:val="28"/>
          <w:szCs w:val="28"/>
        </w:rPr>
        <w:t xml:space="preserve">主张所得税代替流转税？</w:t>
      </w:r>
    </w:p>
    <w:p>
      <w:pPr>
        <w:ind w:left="0" w:right="0" w:firstLine="560"/>
        <w:spacing w:before="450" w:after="450" w:line="312" w:lineRule="auto"/>
      </w:pPr>
      <w:r>
        <w:rPr>
          <w:rFonts w:ascii="宋体" w:hAnsi="宋体" w:eastAsia="宋体" w:cs="宋体"/>
          <w:color w:val="000"/>
          <w:sz w:val="28"/>
          <w:szCs w:val="28"/>
        </w:rPr>
        <w:t xml:space="preserve">的确，行为税、商品税税都是按比例征税，具有累退性，不适合用来作为市场调节的杠杆、政策。这个职能应当由所得税，体现在证券交易中即证券投资和投资财产税来承担。我国目前的问题在于，这些税征收了，但是没有一部明确的证券税法来针对性征收，而是笼而统之地交给个人所得税来办理，无法针对性对证券市场进行调整，故应当考虑统一证券税法。至于无论是证券交易税还是证券交易印花税其还是有其存在价值的，所谓“所得税代替流转税”只是个比例、倾向问题。</w:t>
      </w:r>
    </w:p>
    <w:p>
      <w:pPr>
        <w:ind w:left="0" w:right="0" w:firstLine="560"/>
        <w:spacing w:before="450" w:after="450" w:line="312" w:lineRule="auto"/>
      </w:pPr>
      <w:r>
        <w:rPr>
          <w:rFonts w:ascii="宋体" w:hAnsi="宋体" w:eastAsia="宋体" w:cs="宋体"/>
          <w:color w:val="000"/>
          <w:sz w:val="28"/>
          <w:szCs w:val="28"/>
        </w:rPr>
        <w:t xml:space="preserve">制定统一证券税法？</w:t>
      </w:r>
    </w:p>
    <w:p>
      <w:pPr>
        <w:ind w:left="0" w:right="0" w:firstLine="560"/>
        <w:spacing w:before="450" w:after="450" w:line="312" w:lineRule="auto"/>
      </w:pPr>
      <w:r>
        <w:rPr>
          <w:rFonts w:ascii="宋体" w:hAnsi="宋体" w:eastAsia="宋体" w:cs="宋体"/>
          <w:color w:val="000"/>
          <w:sz w:val="28"/>
          <w:szCs w:val="28"/>
        </w:rPr>
        <w:t xml:space="preserve">有人认为“目前，对股票交易征收印花税，只是没有证券税法实行而采取的权宜之计，很不规范，突出表现在税率设计不够科学合理”，并举例深圳市的调率，以及深圳、上海各自为政，规定不同，没有统一的税法，使税收对证券业的调控更显乏力。</w:t>
      </w:r>
    </w:p>
    <w:p>
      <w:pPr>
        <w:ind w:left="0" w:right="0" w:firstLine="560"/>
        <w:spacing w:before="450" w:after="450" w:line="312" w:lineRule="auto"/>
      </w:pPr>
      <w:r>
        <w:rPr>
          <w:rFonts w:ascii="宋体" w:hAnsi="宋体" w:eastAsia="宋体" w:cs="宋体"/>
          <w:color w:val="000"/>
          <w:sz w:val="28"/>
          <w:szCs w:val="28"/>
        </w:rPr>
        <w:t xml:space="preserve">改革课税方法，把股息、红利从现行税法规定的利息等项收入中分离出来，单独计征，以充分考虑其风险性与投资性。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税收，作为一种工具，在人们经济生活中发挥着一定的作用。就股票交易而言，既要考虑到社会分配公平问题，又要考虑到对大笔投机行为的制约，还要考虑到这是一项投资行为，由于风险的存在要适当优惠加以鼓励。</w:t>
      </w:r>
    </w:p>
    <w:p>
      <w:pPr>
        <w:ind w:left="0" w:right="0" w:firstLine="560"/>
        <w:spacing w:before="450" w:after="450" w:line="312" w:lineRule="auto"/>
      </w:pPr>
      <w:r>
        <w:rPr>
          <w:rFonts w:ascii="宋体" w:hAnsi="宋体" w:eastAsia="宋体" w:cs="宋体"/>
          <w:color w:val="000"/>
          <w:sz w:val="28"/>
          <w:szCs w:val="28"/>
        </w:rPr>
        <w:t xml:space="preserve">基于第一种考虑，选择在所得税中征收投资和转让证券的税收比较恰当；第二中考虑，交易税比较恰当，然而，我国现在的印花税的功能基本与交易税无异，不必一定改成交易税；第三种考虑，可在前两种考虑的基础上适当减税优惠。同时，鉴于证券市场作为一个特殊的领域，作者以为单独立法规定税收，可提高针对性，对人们行为的激励作用更加直接和明显。</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2张文国、童光法：《国外证券市场税收制度浅析》《涉外税务》，2025（8），41页。</w:t>
      </w:r>
    </w:p>
    <w:p>
      <w:pPr>
        <w:ind w:left="0" w:right="0" w:firstLine="560"/>
        <w:spacing w:before="450" w:after="450" w:line="312" w:lineRule="auto"/>
      </w:pPr>
      <w:r>
        <w:rPr>
          <w:rFonts w:ascii="宋体" w:hAnsi="宋体" w:eastAsia="宋体" w:cs="宋体"/>
          <w:color w:val="000"/>
          <w:sz w:val="28"/>
          <w:szCs w:val="28"/>
        </w:rPr>
        <w:t xml:space="preserve">3 饶立新、曾耀辉：《中国印花税与印花税票》，中国税务出版社2025年9月第2版，第223页。</w:t>
      </w:r>
    </w:p>
    <w:p>
      <w:pPr>
        <w:ind w:left="0" w:right="0" w:firstLine="560"/>
        <w:spacing w:before="450" w:after="450" w:line="312" w:lineRule="auto"/>
      </w:pPr>
      <w:r>
        <w:rPr>
          <w:rFonts w:ascii="宋体" w:hAnsi="宋体" w:eastAsia="宋体" w:cs="宋体"/>
          <w:color w:val="000"/>
          <w:sz w:val="28"/>
          <w:szCs w:val="28"/>
        </w:rPr>
        <w:t xml:space="preserve">4 苏号朋、朱家贤：《谈我国税法体系的完善》，《政法论丛》1997（1），31页。</w:t>
      </w:r>
    </w:p>
    <w:p>
      <w:pPr>
        <w:ind w:left="0" w:right="0" w:firstLine="560"/>
        <w:spacing w:before="450" w:after="450" w:line="312" w:lineRule="auto"/>
      </w:pPr>
      <w:r>
        <w:rPr>
          <w:rFonts w:ascii="宋体" w:hAnsi="宋体" w:eastAsia="宋体" w:cs="宋体"/>
          <w:color w:val="000"/>
          <w:sz w:val="28"/>
          <w:szCs w:val="28"/>
        </w:rPr>
        <w:t xml:space="preserve">5 胡浩、施龙刚：《证券交易印花税若干问题分析》，《涉外税务》2025（8），52页。</w:t>
      </w:r>
    </w:p>
    <w:p>
      <w:pPr>
        <w:ind w:left="0" w:right="0" w:firstLine="560"/>
        <w:spacing w:before="450" w:after="450" w:line="312" w:lineRule="auto"/>
      </w:pPr>
      <w:r>
        <w:rPr>
          <w:rFonts w:ascii="宋体" w:hAnsi="宋体" w:eastAsia="宋体" w:cs="宋体"/>
          <w:color w:val="000"/>
          <w:sz w:val="28"/>
          <w:szCs w:val="28"/>
        </w:rPr>
        <w:t xml:space="preserve">6 何杰、赵波：《对交易所的课税问题的探讨》，证券市场导报，1995（11）</w:t>
      </w:r>
    </w:p>
    <w:p>
      <w:pPr>
        <w:ind w:left="0" w:right="0" w:firstLine="560"/>
        <w:spacing w:before="450" w:after="450" w:line="312" w:lineRule="auto"/>
      </w:pPr>
      <w:r>
        <w:rPr>
          <w:rFonts w:ascii="宋体" w:hAnsi="宋体" w:eastAsia="宋体" w:cs="宋体"/>
          <w:color w:val="000"/>
          <w:sz w:val="28"/>
          <w:szCs w:val="28"/>
        </w:rPr>
        <w:t xml:space="preserve">7《我国证券市场税制优化研究》，《税务研究》2025（3），37页。</w:t>
      </w:r>
    </w:p>
    <w:p>
      <w:pPr>
        <w:ind w:left="0" w:right="0" w:firstLine="560"/>
        <w:spacing w:before="450" w:after="450" w:line="312" w:lineRule="auto"/>
      </w:pPr>
      <w:r>
        <w:rPr>
          <w:rFonts w:ascii="宋体" w:hAnsi="宋体" w:eastAsia="宋体" w:cs="宋体"/>
          <w:color w:val="000"/>
          <w:sz w:val="28"/>
          <w:szCs w:val="28"/>
        </w:rPr>
        <w:t xml:space="preserve">8 李敏：《对完善证券税制的思考》，吉林财专学报，1997（3），34页。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2025-06-21T04:48:55+08:00</dcterms:created>
  <dcterms:modified xsi:type="dcterms:W3CDTF">2025-06-21T04:48:55+08:00</dcterms:modified>
</cp:coreProperties>
</file>

<file path=docProps/custom.xml><?xml version="1.0" encoding="utf-8"?>
<Properties xmlns="http://schemas.openxmlformats.org/officeDocument/2006/custom-properties" xmlns:vt="http://schemas.openxmlformats.org/officeDocument/2006/docPropsVTypes"/>
</file>