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从海关统计数据看汽车出口存在的问题(1)论文</w:t>
      </w:r>
      <w:bookmarkEnd w:id="1"/>
    </w:p>
    <w:p>
      <w:pPr>
        <w:jc w:val="center"/>
        <w:spacing w:before="0" w:after="450"/>
      </w:pPr>
      <w:r>
        <w:rPr>
          <w:rFonts w:ascii="Arial" w:hAnsi="Arial" w:eastAsia="Arial" w:cs="Arial"/>
          <w:color w:val="999999"/>
          <w:sz w:val="20"/>
          <w:szCs w:val="20"/>
        </w:rPr>
        <w:t xml:space="preserve">来源：网络  作者：翠竹清韵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主要对自中国入世以来汽车行业出现出口量增幅远大于出口额增幅这一现象进行分析，指出产生这一现象的原因主要除了汽车劳动力成本相对较低，还包括缺乏自主品牌，出口秩序混乱，生产不规范等。为促进中国汽车出口的持续稳定健康的发展，我们...</w:t>
      </w:r>
    </w:p>
    <w:p>
      <w:pPr>
        <w:ind w:left="0" w:right="0" w:firstLine="560"/>
        <w:spacing w:before="450" w:after="450" w:line="312" w:lineRule="auto"/>
      </w:pPr>
      <w:r>
        <w:rPr>
          <w:rFonts w:ascii="宋体" w:hAnsi="宋体" w:eastAsia="宋体" w:cs="宋体"/>
          <w:color w:val="000"/>
          <w:sz w:val="28"/>
          <w:szCs w:val="28"/>
        </w:rPr>
        <w:t xml:space="preserve">【论文摘要】 本文主要对自中国入世以来汽车行业出现出口量增幅远大于出口额增幅这一现象进行分析，指出产生这一现象的原因主要除了汽车劳动力成本相对较低，还包括缺乏自主品牌，出口秩序混乱，生产不规范等。为促进中国汽车出口的持续稳定健康的发展，我们应该主要做到把握技术引进与自主创新之间的关系，强化自主品牌的打造，政府部门同时也应加强规范监管力度。</w:t>
      </w:r>
    </w:p>
    <w:p>
      <w:pPr>
        <w:ind w:left="0" w:right="0" w:firstLine="560"/>
        <w:spacing w:before="450" w:after="450" w:line="312" w:lineRule="auto"/>
      </w:pPr>
      <w:r>
        <w:rPr>
          <w:rFonts w:ascii="宋体" w:hAnsi="宋体" w:eastAsia="宋体" w:cs="宋体"/>
          <w:color w:val="000"/>
          <w:sz w:val="28"/>
          <w:szCs w:val="28"/>
        </w:rPr>
        <w:t xml:space="preserve">【论文关键词】 汽车出口 低端市场 自主品牌 规范秩序</w:t>
      </w:r>
    </w:p>
    <w:p>
      <w:pPr>
        <w:ind w:left="0" w:right="0" w:firstLine="560"/>
        <w:spacing w:before="450" w:after="450" w:line="312" w:lineRule="auto"/>
      </w:pPr>
      <w:r>
        <w:rPr>
          <w:rFonts w:ascii="宋体" w:hAnsi="宋体" w:eastAsia="宋体" w:cs="宋体"/>
          <w:color w:val="000"/>
          <w:sz w:val="28"/>
          <w:szCs w:val="28"/>
        </w:rPr>
        <w:t xml:space="preserve">一、汽车出口海关统计数据及揭示的问题 自入世以来，我国的汽车出口发展极为迅速。由海关统计数据，2025年，中国汽车和汽车底盘出口额为19374万美元，出口数量为22779辆；到了2025年，中国汽车和汽车底盘出口额已达到190396万美元，出口数量为1084309辆。</w:t>
      </w:r>
    </w:p>
    <w:p>
      <w:pPr>
        <w:ind w:left="0" w:right="0" w:firstLine="560"/>
        <w:spacing w:before="450" w:after="450" w:line="312" w:lineRule="auto"/>
      </w:pPr>
      <w:r>
        <w:rPr>
          <w:rFonts w:ascii="宋体" w:hAnsi="宋体" w:eastAsia="宋体" w:cs="宋体"/>
          <w:color w:val="000"/>
          <w:sz w:val="28"/>
          <w:szCs w:val="28"/>
        </w:rPr>
        <w:t xml:space="preserve">我国汽车出口总量上看成绩喜人，但细看下来，情况却不容乐观：据计算，中国入世五年来汽车和汽车底盘出口数量增长了46.60倍，而出口额只增长了8.83倍，这与同时段进口额增幅略超出进口数量形成了鲜明的对比。 这一现象并非小问题：出口量增幅远大于出口额是汽车大部分瞄准低端市场低价出口统计上的表现。</w:t>
      </w:r>
    </w:p>
    <w:p>
      <w:pPr>
        <w:ind w:left="0" w:right="0" w:firstLine="560"/>
        <w:spacing w:before="450" w:after="450" w:line="312" w:lineRule="auto"/>
      </w:pPr>
      <w:r>
        <w:rPr>
          <w:rFonts w:ascii="宋体" w:hAnsi="宋体" w:eastAsia="宋体" w:cs="宋体"/>
          <w:color w:val="000"/>
          <w:sz w:val="28"/>
          <w:szCs w:val="28"/>
        </w:rPr>
        <w:t xml:space="preserve">据海关统计分析显示，2025年我国整车出口企业共有1025家，其中出口量在10辆以下的就有600家，出口仅1辆的有185家，近900家企业的出口额仅占全国整车出口额约10 %。随着中国低价汽车及零部件的出口，他国逐渐采取反倾销和关税壁垒措施来应对。</w:t>
      </w:r>
    </w:p>
    <w:p>
      <w:pPr>
        <w:ind w:left="0" w:right="0" w:firstLine="560"/>
        <w:spacing w:before="450" w:after="450" w:line="312" w:lineRule="auto"/>
      </w:pPr>
      <w:r>
        <w:rPr>
          <w:rFonts w:ascii="宋体" w:hAnsi="宋体" w:eastAsia="宋体" w:cs="宋体"/>
          <w:color w:val="000"/>
          <w:sz w:val="28"/>
          <w:szCs w:val="28"/>
        </w:rPr>
        <w:t xml:space="preserve">二、汽车出口价格低廉成因分析 低价的原因自然包括了中国的劳动力水平相对较低，但在全球化背景下，专业化分工日趋明显，许多品牌汽车也选择在劳动力成本相对低的环境下生产，但同样高价出售。这说明，低价不仅是劳动力成本低导致。</w:t>
      </w:r>
    </w:p>
    <w:p>
      <w:pPr>
        <w:ind w:left="0" w:right="0" w:firstLine="560"/>
        <w:spacing w:before="450" w:after="450" w:line="312" w:lineRule="auto"/>
      </w:pPr>
      <w:r>
        <w:rPr>
          <w:rFonts w:ascii="宋体" w:hAnsi="宋体" w:eastAsia="宋体" w:cs="宋体"/>
          <w:color w:val="000"/>
          <w:sz w:val="28"/>
          <w:szCs w:val="28"/>
        </w:rPr>
        <w:t xml:space="preserve">汽车出口低价的另一原因是中国相对缺乏自主品牌。从经济学的角度看，同质产品的价格需求弹性大，顾客对价格的变动极敏感。</w:t>
      </w:r>
    </w:p>
    <w:p>
      <w:pPr>
        <w:ind w:left="0" w:right="0" w:firstLine="560"/>
        <w:spacing w:before="450" w:after="450" w:line="312" w:lineRule="auto"/>
      </w:pPr>
      <w:r>
        <w:rPr>
          <w:rFonts w:ascii="宋体" w:hAnsi="宋体" w:eastAsia="宋体" w:cs="宋体"/>
          <w:color w:val="000"/>
          <w:sz w:val="28"/>
          <w:szCs w:val="28"/>
        </w:rPr>
        <w:t xml:space="preserve">生产同质产品的厂商为使利润最大化采取降价的方案，最终基本只能得到正常利润，无法获得超额利润。目前中国汽车市场自主品牌还屈指可数，且大部分局限于模仿水平，真正进行自主创新开发出顾客很难找到替代品的汽车的情况还很少。</w:t>
      </w:r>
    </w:p>
    <w:p>
      <w:pPr>
        <w:ind w:left="0" w:right="0" w:firstLine="560"/>
        <w:spacing w:before="450" w:after="450" w:line="312" w:lineRule="auto"/>
      </w:pPr>
      <w:r>
        <w:rPr>
          <w:rFonts w:ascii="宋体" w:hAnsi="宋体" w:eastAsia="宋体" w:cs="宋体"/>
          <w:color w:val="000"/>
          <w:sz w:val="28"/>
          <w:szCs w:val="28"/>
        </w:rPr>
        <w:t xml:space="preserve">汽车大量的同质化使得厂商选择打价格战。 着重于模仿而非创新也使中国汽车出口面临知识产权纠纷不断。</w:t>
      </w:r>
    </w:p>
    <w:p>
      <w:pPr>
        <w:ind w:left="0" w:right="0" w:firstLine="560"/>
        <w:spacing w:before="450" w:after="450" w:line="312" w:lineRule="auto"/>
      </w:pPr>
      <w:r>
        <w:rPr>
          <w:rFonts w:ascii="宋体" w:hAnsi="宋体" w:eastAsia="宋体" w:cs="宋体"/>
          <w:color w:val="000"/>
          <w:sz w:val="28"/>
          <w:szCs w:val="28"/>
        </w:rPr>
        <w:t xml:space="preserve">美国、欧盟、日本在与我国的经贸谈判中重点关注的问题之一即是汽车产业知识产权，而国内汽车企业在知识产权的拥有数量和质量上与外资、中外合资汽车企业相比都远处下风。一方面，不少跨国汽车公司通过合资的方式进行品牌扩张，并积极通过商标注册维护自己的品牌;另一方面，大部分中国汽车厂商也把精力放在模仿而非创新上，很多没有清晰的发展自主品牌的意识。</w:t>
      </w:r>
    </w:p>
    <w:p>
      <w:pPr>
        <w:ind w:left="0" w:right="0" w:firstLine="560"/>
        <w:spacing w:before="450" w:after="450" w:line="312" w:lineRule="auto"/>
      </w:pPr>
      <w:r>
        <w:rPr>
          <w:rFonts w:ascii="宋体" w:hAnsi="宋体" w:eastAsia="宋体" w:cs="宋体"/>
          <w:color w:val="000"/>
          <w:sz w:val="28"/>
          <w:szCs w:val="28"/>
        </w:rPr>
        <w:t xml:space="preserve">出口秩序混乱，一些汽车厂商不规范生产，是出口低价的另一原因。一些厂商出口翻新车、报废车，或者用废弃零件生产的汽车，这类汽车要价低廉，但质量一般没有保障，更不必说销售及售后服务，这造成了不好的影响。</w:t>
      </w:r>
    </w:p>
    <w:p>
      <w:pPr>
        <w:ind w:left="0" w:right="0" w:firstLine="560"/>
        <w:spacing w:before="450" w:after="450" w:line="312" w:lineRule="auto"/>
      </w:pPr>
      <w:r>
        <w:rPr>
          <w:rFonts w:ascii="宋体" w:hAnsi="宋体" w:eastAsia="宋体" w:cs="宋体"/>
          <w:color w:val="000"/>
          <w:sz w:val="28"/>
          <w:szCs w:val="28"/>
        </w:rPr>
        <w:t xml:space="preserve">面对难以鉴别优劣的汽车市场，消费者一般也不会出高价去购买可能面临质量风险的汽车。中国低质汽车在海外市场的大量出现将会对中国整体的汽车出口都带来负面影响。</w:t>
      </w:r>
    </w:p>
    <w:p>
      <w:pPr>
        <w:ind w:left="0" w:right="0" w:firstLine="560"/>
        <w:spacing w:before="450" w:after="450" w:line="312" w:lineRule="auto"/>
      </w:pPr>
      <w:r>
        <w:rPr>
          <w:rFonts w:ascii="宋体" w:hAnsi="宋体" w:eastAsia="宋体" w:cs="宋体"/>
          <w:color w:val="000"/>
          <w:sz w:val="28"/>
          <w:szCs w:val="28"/>
        </w:rPr>
        <w:t xml:space="preserve">可见中国汽车出口量增幅远大于出口额增幅折射出了包括缺乏自主品牌，出口秩序混乱，生产不规范等不少问题，这些问题又进一步引发反倾销、知识产权纠纷，对中国汽车出口产生了重大影响。</w:t>
      </w:r>
    </w:p>
    <w:p>
      <w:pPr>
        <w:ind w:left="0" w:right="0" w:firstLine="560"/>
        <w:spacing w:before="450" w:after="450" w:line="312" w:lineRule="auto"/>
      </w:pPr>
      <w:r>
        <w:rPr>
          <w:rFonts w:ascii="宋体" w:hAnsi="宋体" w:eastAsia="宋体" w:cs="宋体"/>
          <w:color w:val="000"/>
          <w:sz w:val="28"/>
          <w:szCs w:val="28"/>
        </w:rPr>
        <w:t xml:space="preserve">三、 促进我国汽车出口由数量型增长向质量型增长转变的思路 为促进中国汽车出口持续稳定快速发展，应主要把握以下几个方面： 1.把握好技术引进与自主创新之间的关系，推动技术与质量的升级 中国一直以来采取“市场换技术”的战略，但并未发挥很好的效果。比如在加工贸易方面，大部分情况中方只赚取一些加工费，并未得到技术外溢的收益。</w:t>
      </w:r>
    </w:p>
    <w:p>
      <w:pPr>
        <w:ind w:left="0" w:right="0" w:firstLine="560"/>
        <w:spacing w:before="450" w:after="450" w:line="312" w:lineRule="auto"/>
      </w:pPr>
      <w:r>
        <w:rPr>
          <w:rFonts w:ascii="宋体" w:hAnsi="宋体" w:eastAsia="宋体" w:cs="宋体"/>
          <w:color w:val="000"/>
          <w:sz w:val="28"/>
          <w:szCs w:val="28"/>
        </w:rPr>
        <w:t xml:space="preserve">即使在技术引进过程中，我国企业也普遍存在“大钱搞引进，小钱搞改革，没钱搞消化”的问题。引进技术不能引进核心技术，没有消化吸收和自主创新很可能出现的结果是大部分厂商制造出同质产品，极易导致价格战的出现，不利于厂家战略发展。</w:t>
      </w:r>
    </w:p>
    <w:p>
      <w:pPr>
        <w:ind w:left="0" w:right="0" w:firstLine="560"/>
        <w:spacing w:before="450" w:after="450" w:line="312" w:lineRule="auto"/>
      </w:pPr>
      <w:r>
        <w:rPr>
          <w:rFonts w:ascii="宋体" w:hAnsi="宋体" w:eastAsia="宋体" w:cs="宋体"/>
          <w:color w:val="000"/>
          <w:sz w:val="28"/>
          <w:szCs w:val="28"/>
        </w:rPr>
        <w:t xml:space="preserve">目前自主创新已成为全社会的共识，国家正通过一系列政策鼓励与扶持汽车企业进行自主创新，我国汽车企业应该充分利用各种有利的政策坚定地进行自主创新，推动自身的发展。 2.加深知识产权认识，着重自主品牌打造 我国大多数汽车企业中并未把知识产权工作纳入经营管理的范畴，真正将知识产权与技术创新有机结合的并不多。</w:t>
      </w:r>
    </w:p>
    <w:p>
      <w:pPr>
        <w:ind w:left="0" w:right="0" w:firstLine="560"/>
        <w:spacing w:before="450" w:after="450" w:line="312" w:lineRule="auto"/>
      </w:pPr>
      <w:r>
        <w:rPr>
          <w:rFonts w:ascii="宋体" w:hAnsi="宋体" w:eastAsia="宋体" w:cs="宋体"/>
          <w:color w:val="000"/>
          <w:sz w:val="28"/>
          <w:szCs w:val="28"/>
        </w:rPr>
        <w:t xml:space="preserve">知识产权意识不强使得部分企业出现要么不尊重他人知识产权从而引起纠纷，要么在合作中放弃了知识产权的权利要求，使企业蒙受巨大损失。 强化企业的知识产权意识， 不单单是要尊重他人的知识产权，同时也需要主张自己的知识产权权利要求，加强对知识产权的管理。</w:t>
      </w:r>
    </w:p>
    <w:p>
      <w:pPr>
        <w:ind w:left="0" w:right="0" w:firstLine="560"/>
        <w:spacing w:before="450" w:after="450" w:line="312" w:lineRule="auto"/>
      </w:pPr>
      <w:r>
        <w:rPr>
          <w:rFonts w:ascii="宋体" w:hAnsi="宋体" w:eastAsia="宋体" w:cs="宋体"/>
          <w:color w:val="000"/>
          <w:sz w:val="28"/>
          <w:szCs w:val="28"/>
        </w:rPr>
        <w:t xml:space="preserve">正确且充分的知识产权的认识将为自主品牌的打造提供有利的环境，为企业的长远发展打下坚实的基础。 3.加大监管力度，规范出口秩序，要求企业保质保量生产销售 商务部等政府主管部门以及相关部门应采取积极有效的措施对中国汽车出口进行引导和推动，以改善中国汽车出口环境，为高质量汽车的出口搭建平台，加强相应的服务并提高效率，规范汽车出口的秩序，并且通过广大企业和行业组织等中介机构的努力，以实现汽车出口的持续稳定快速的发展。</w:t>
      </w:r>
    </w:p>
    <w:p>
      <w:pPr>
        <w:ind w:left="0" w:right="0" w:firstLine="560"/>
        <w:spacing w:before="450" w:after="450" w:line="312" w:lineRule="auto"/>
      </w:pPr>
      <w:r>
        <w:rPr>
          <w:rFonts w:ascii="宋体" w:hAnsi="宋体" w:eastAsia="宋体" w:cs="宋体"/>
          <w:color w:val="000"/>
          <w:sz w:val="28"/>
          <w:szCs w:val="28"/>
        </w:rPr>
        <w:t xml:space="preserve">参考文献: 汪莹:我国汽车出口市场研究[J].汽车工业研究，2025 笪莉萍:我汽车零件出口屡遭反倾销[N].上海青年报，2025年8月30日 刘彬彬:汽车产业知识产权问题引起关注[N].中国工业报，2025年9月22日 汪张林:跨国汽车公司在华知识产权战略与我国汽车企业的应对[J].电子知识产权，2025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2025-06-21T03:54:34+08:00</dcterms:created>
  <dcterms:modified xsi:type="dcterms:W3CDTF">2025-06-21T03:54:34+08:00</dcterms:modified>
</cp:coreProperties>
</file>

<file path=docProps/custom.xml><?xml version="1.0" encoding="utf-8"?>
<Properties xmlns="http://schemas.openxmlformats.org/officeDocument/2006/custom-properties" xmlns:vt="http://schemas.openxmlformats.org/officeDocument/2006/docPropsVTypes"/>
</file>