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新经济环境下的我国人力资源开发</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新经济环境下的我国人力资源开发我国作为一个有着13亿人口的发展中国家，在实现现代化的过程中，如何把沉重的人口负担转变为人力资源优势，是一项事关全局的重要任务。综观世界各国之间以经济、科技、国防实力为主要内容的综合国力竞争，归根到底都是对人才...</w:t>
      </w:r>
    </w:p>
    <w:p>
      <w:pPr>
        <w:ind w:left="0" w:right="0" w:firstLine="560"/>
        <w:spacing w:before="450" w:after="450" w:line="312" w:lineRule="auto"/>
      </w:pPr>
      <w:r>
        <w:rPr>
          <w:rFonts w:ascii="宋体" w:hAnsi="宋体" w:eastAsia="宋体" w:cs="宋体"/>
          <w:color w:val="000"/>
          <w:sz w:val="28"/>
          <w:szCs w:val="28"/>
        </w:rPr>
        <w:t xml:space="preserve">新经济环境下的我国人力资源开发</w:t>
      </w:r>
    </w:p>
    <w:p>
      <w:pPr>
        <w:ind w:left="0" w:right="0" w:firstLine="560"/>
        <w:spacing w:before="450" w:after="450" w:line="312" w:lineRule="auto"/>
      </w:pPr>
      <w:r>
        <w:rPr>
          <w:rFonts w:ascii="宋体" w:hAnsi="宋体" w:eastAsia="宋体" w:cs="宋体"/>
          <w:color w:val="000"/>
          <w:sz w:val="28"/>
          <w:szCs w:val="28"/>
        </w:rPr>
        <w:t xml:space="preserve">我国作为一个有着13亿人口的发展中国家，在实现现代化的过程中，如何把沉重的人口负担转变为人力资源优势，是一项事关全局的重要任务。综观世界各国之间以经济、科技、国防实力为主要内容的综合国力竞争，归根到底都是对人才的竞争，经济全球化和知识经济必将加剧人才供需矛盾，也将推动着世界范围内人力资源重组，这样的经济环境必然对我国的经济发展产生深远影响，我国的人力资源开发也必然面临着新的机遇。那么如何利用新的机遇在新的经济环境下进行有效的人力资源开发乃是发展我国经济的重中之重。</w:t>
      </w:r>
    </w:p>
    <w:p>
      <w:pPr>
        <w:ind w:left="0" w:right="0" w:firstLine="560"/>
        <w:spacing w:before="450" w:after="450" w:line="312" w:lineRule="auto"/>
      </w:pPr>
      <w:r>
        <w:rPr>
          <w:rFonts w:ascii="宋体" w:hAnsi="宋体" w:eastAsia="宋体" w:cs="宋体"/>
          <w:color w:val="000"/>
          <w:sz w:val="28"/>
          <w:szCs w:val="28"/>
        </w:rPr>
        <w:t xml:space="preserve">一、加入WTO和经济全球化的良机 二、我国是需求最旺的人才市场和最大的人才原料产地</w:t>
      </w:r>
    </w:p>
    <w:p>
      <w:pPr>
        <w:ind w:left="0" w:right="0" w:firstLine="560"/>
        <w:spacing w:before="450" w:after="450" w:line="312" w:lineRule="auto"/>
      </w:pPr>
      <w:r>
        <w:rPr>
          <w:rFonts w:ascii="宋体" w:hAnsi="宋体" w:eastAsia="宋体" w:cs="宋体"/>
          <w:color w:val="000"/>
          <w:sz w:val="28"/>
          <w:szCs w:val="28"/>
        </w:rPr>
        <w:t xml:space="preserve">中国人重视教育的传统和13亿之众的人口，已经形成一个具有巨大潜力的、庞大的教育市场。我们常说中国地大物博、土地富饶、资源丰富，殊不知相对其他国家来说，巨大的人力资源宝藏才是中国最大的优势和财富。中国人的聪明与智慧举世闻名，人口达13亿之众，是全球最大的“高质人才原料”的盛产地！我国坐拥这样一个人才原料宝藏，同时又处在最广阔的人力资源市场之中，可谓占尽人才产业发展的地利。</w:t>
      </w:r>
    </w:p>
    <w:p>
      <w:pPr>
        <w:ind w:left="0" w:right="0" w:firstLine="560"/>
        <w:spacing w:before="450" w:after="450" w:line="312" w:lineRule="auto"/>
      </w:pPr>
      <w:r>
        <w:rPr>
          <w:rFonts w:ascii="宋体" w:hAnsi="宋体" w:eastAsia="宋体" w:cs="宋体"/>
          <w:color w:val="000"/>
          <w:sz w:val="28"/>
          <w:szCs w:val="28"/>
        </w:rPr>
        <w:t xml:space="preserve">三、我国拥有世界上最庞大的“教育机器”</w:t>
      </w:r>
    </w:p>
    <w:p>
      <w:pPr>
        <w:ind w:left="0" w:right="0" w:firstLine="560"/>
        <w:spacing w:before="450" w:after="450" w:line="312" w:lineRule="auto"/>
      </w:pPr>
      <w:r>
        <w:rPr>
          <w:rFonts w:ascii="宋体" w:hAnsi="宋体" w:eastAsia="宋体" w:cs="宋体"/>
          <w:color w:val="000"/>
          <w:sz w:val="28"/>
          <w:szCs w:val="28"/>
        </w:rPr>
        <w:t xml:space="preserve">我国有世界上最庞大的教育机器，9年义务制教育、高中/职中教育、高等教育、成人高等教育、远程网络教育、社会办学、私立学校、职业教育培训、企业员工培训……已形成了一个全方位立体教育体系。近年来，迅速发展起来的优秀民营企业、国有大型企业、科研单位，在人力资源开发方面不断加大投入力度，也为中国人才生产做出了贡献。此外，海外教育机构、大量进驻中国的外企成为了我国人才产业的“外援”。未来20年，我国将健全社会主义市场经济体系，在更大程度上发挥市场在资源配置中的基础性作用，为中国的人力资源开发创造更加良好的环境，使之成为人力资源开发的重要机遇。首先，发挥市场的资源配置效应，提高有限教育资源的使用效率。特别是要在人力资源开发和教育领域发挥市场的作用，打破垄断，引入竞争机制，促进教育资源向高效的教育机构转移，淘汰不适应市场需求的、低效的教育机构。其次，发挥市场机制的信息作用，增强人力资本开发的有效性和教育对市场经济的适应性。有效的人力资源开发就是通过投资提高人们在市场经济条件下的生存能力和就业能力。不适应市场需求的人力资本投资是无效的人力资本投资，不适应市场需求的教育是无效的教育。因此，教育机构进入市场，必须把握市场需求，适应市场需求。</w:t>
      </w:r>
    </w:p>
    <w:p>
      <w:pPr>
        <w:ind w:left="0" w:right="0" w:firstLine="560"/>
        <w:spacing w:before="450" w:after="450" w:line="312" w:lineRule="auto"/>
      </w:pPr>
      <w:r>
        <w:rPr>
          <w:rFonts w:ascii="宋体" w:hAnsi="宋体" w:eastAsia="宋体" w:cs="宋体"/>
          <w:color w:val="000"/>
          <w:sz w:val="28"/>
          <w:szCs w:val="28"/>
        </w:rPr>
        <w:t xml:space="preserve">我国近20年来经济持续飞速发展，全球经济一体化及中国加入WTO，全球经济不景气而中国经济一支独秀， 21世纪全球局势一连串变化，带给中国一个赶上世界强国的良机。在新世纪的机遇面前，在新的经济环境下，我们要把握时机，抓住机遇，充分利用我国的人力资源优势，将人力资源的开发工作提高到战略地位，建立良好的人才环境，为我国现代化建设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2025-06-21T04:57:26+08:00</dcterms:created>
  <dcterms:modified xsi:type="dcterms:W3CDTF">2025-06-21T04:57:26+08:00</dcterms:modified>
</cp:coreProperties>
</file>

<file path=docProps/custom.xml><?xml version="1.0" encoding="utf-8"?>
<Properties xmlns="http://schemas.openxmlformats.org/officeDocument/2006/custom-properties" xmlns:vt="http://schemas.openxmlformats.org/officeDocument/2006/docPropsVTypes"/>
</file>