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经济学论文提纲推荐</w:t>
      </w:r>
      <w:bookmarkEnd w:id="1"/>
    </w:p>
    <w:p>
      <w:pPr>
        <w:jc w:val="center"/>
        <w:spacing w:before="0" w:after="450"/>
      </w:pPr>
      <w:r>
        <w:rPr>
          <w:rFonts w:ascii="Arial" w:hAnsi="Arial" w:eastAsia="Arial" w:cs="Arial"/>
          <w:color w:val="999999"/>
          <w:sz w:val="20"/>
          <w:szCs w:val="20"/>
        </w:rPr>
        <w:t xml:space="preserve">来源：网络  作者：空山新雨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详细内容请看下文经济学论文提纲。 一 序论：通过对周边地区的市场调查，收集相关信息与数据进行归纳.整理和对比，运用自己所学的经济学知识对得出的结果进行分析...</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详细内容请看下文经济学论文提纲。</w:t>
      </w:r>
    </w:p>
    <w:p>
      <w:pPr>
        <w:ind w:left="0" w:right="0" w:firstLine="560"/>
        <w:spacing w:before="450" w:after="450" w:line="312" w:lineRule="auto"/>
      </w:pPr>
      <w:r>
        <w:rPr>
          <w:rFonts w:ascii="宋体" w:hAnsi="宋体" w:eastAsia="宋体" w:cs="宋体"/>
          <w:color w:val="000"/>
          <w:sz w:val="28"/>
          <w:szCs w:val="28"/>
        </w:rPr>
        <w:t xml:space="preserve">一 序论：通过对周边地区的市场调查，收集相关信息与数据进行归纳.整理和对比，运用自己所学的经济学知识对得出的结果进行分析与探讨，得出结论并提出自己的认识和看法。</w:t>
      </w:r>
    </w:p>
    <w:p>
      <w:pPr>
        <w:ind w:left="0" w:right="0" w:firstLine="560"/>
        <w:spacing w:before="450" w:after="450" w:line="312" w:lineRule="auto"/>
      </w:pPr>
      <w:r>
        <w:rPr>
          <w:rFonts w:ascii="宋体" w:hAnsi="宋体" w:eastAsia="宋体" w:cs="宋体"/>
          <w:color w:val="000"/>
          <w:sz w:val="28"/>
          <w:szCs w:val="28"/>
        </w:rPr>
        <w:t xml:space="preserve">二 本论：郑州市上半年蔬菜价格上涨原因主要由以下几个方面引起，首先菜农种植蔬菜的种类和数量都是根据去年市场价格和市场需求而定的，去年生产数量过剩导致供过于求，蔬菜价格下降，今年减少了蔬菜的供给导致了价格上升。其次政府政策的引导，政府对市场价格进行调节以保证菜农利益，维护其积极性。然后是生产者的流失，生产成本的加大，由于去年蔬菜价格的下跌导致一些菜农无利可图从而从事其他行业，导致蔬菜行业生产者减少，生产量降低，蔬菜价格上涨。最后某些不法商家的恶意炒作，一些热钱流入市场，商家奇货屯居，导致价格偏离市场规律，蔬菜价格上涨。</w:t>
      </w:r>
    </w:p>
    <w:p>
      <w:pPr>
        <w:ind w:left="0" w:right="0" w:firstLine="560"/>
        <w:spacing w:before="450" w:after="450" w:line="312" w:lineRule="auto"/>
      </w:pPr>
      <w:r>
        <w:rPr>
          <w:rFonts w:ascii="宋体" w:hAnsi="宋体" w:eastAsia="宋体" w:cs="宋体"/>
          <w:color w:val="000"/>
          <w:sz w:val="28"/>
          <w:szCs w:val="28"/>
        </w:rPr>
        <w:t xml:space="preserve">三 结论及解决方法：蔬菜批发市场开辟绿色通道，免收车辆通行费，政府加强蔬菜批发市场的沟通协调，支持蔬菜运输。在特定时段为流动菜摊开辟专门销售区域，方便居民买便宜蔬菜。强化对蔬菜生产、市场和价格走势的分析预警，通过政府和行业部门网站、主流媒体等传播平台，及时发布相关信息，积极引导蔬菜种植户、经营者合理安排生产和经营活动，以消除民众对蔬菜价格大幅度上涨的恐惧心理。 完善健全法律体制，严厉打击商家的不法行为。</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编辑老师为大家整理了经济学论文提纲，希望对大家有所帮助。更多详情请点击进入经济学。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2025-06-22T04:21:44+08:00</dcterms:created>
  <dcterms:modified xsi:type="dcterms:W3CDTF">2025-06-22T04:21:44+08:00</dcterms:modified>
</cp:coreProperties>
</file>

<file path=docProps/custom.xml><?xml version="1.0" encoding="utf-8"?>
<Properties xmlns="http://schemas.openxmlformats.org/officeDocument/2006/custom-properties" xmlns:vt="http://schemas.openxmlformats.org/officeDocument/2006/docPropsVTypes"/>
</file>